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《教师专业发展四部曲》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讲座反思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陈  丰</w:t>
      </w:r>
    </w:p>
    <w:p>
      <w:pPr>
        <w:widowControl/>
        <w:shd w:val="clear" w:color="auto" w:fill="FFFFFF"/>
        <w:spacing w:line="336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今天，我又一次聆听了昆山市教科室周强主任作的培训——《教师专业发展四部曲》。周主任从“阅读、研究、反思、写作”四个方面进行了阐述，其中令我印象深刻的是关于四部曲中“反思”的内容，培训中周主任清楚地告诉了我们作为青年教师怎样反思？什么时候该反思，感触很多</w:t>
      </w:r>
      <w:r>
        <w:rPr>
          <w:rFonts w:hint="eastAsia" w:ascii="仿宋" w:hAnsi="仿宋" w:eastAsia="仿宋"/>
          <w:sz w:val="32"/>
          <w:szCs w:val="32"/>
        </w:rPr>
        <w:t>。下面谈谈自己学习的一些心得余体会：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一、课前反思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明确目标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老师说：“在教学前进行反思，能使教学成为一种自觉的实践。”在平时的教学经验中，我们大多教师只关注教学后的反思；忽视或不做教学前的反思。其实教师在教学前对自己的教案及设计思路进行反思，不仅是教师对自己教学设计的再次查缺补漏、吸收和内化的过程，更是教师关注学生、体现教学“以学生为本”这一理念的过程。其实，在我们平时的教学中也能发现，经过课前反思后的教学设计更符合学生的年龄特点，达到了较好的效果。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二、课中反思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提高效率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教学中进行反思是反思的第二个环节，即及时、自动地在课堂教学过程中反思，这种反思能使教学高质高效地进行。课堂教学实践中，教师要时刻关注学生的学习过程，也就是我们在上课时千万不能只是照着设计好的版本进行教学，而是要关注课堂生成的瞬间，关注所使用的方法和手段以及达到的效果，捕捉教学中的灵感，及时调整设计思路和方法，这样才能使课堂教学达到最佳效果。</w:t>
      </w:r>
    </w:p>
    <w:p>
      <w:pPr>
        <w:spacing w:line="336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三、课后反思，形成经验</w:t>
      </w:r>
    </w:p>
    <w:p>
      <w:pPr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反思的第三个环节是课后反思，它不仅能使教师直观、具体地总结教学中的长处，发现问题，找出原因及其解决的办法，再次研究教材和学生，优化教学方法和手段，丰富自己的教学经验；而且是将实践经验系统化，理论化的过程，有利于提高教学水平，使教师认识能上升到一个新的理论高度。经过一次又一次的“反思一提高一再反思一再提高”的过程，逐渐提高自己的教学水平和创新能力。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spacing w:line="336" w:lineRule="auto"/>
        <w:ind w:firstLine="640" w:firstLineChars="200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老师在教学中既是探索者，也是思想者，只有不断地思考，才有进一步的探索和成功，成为一名优秀的教师。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C36"/>
    <w:rsid w:val="00090C36"/>
    <w:rsid w:val="00282EE0"/>
    <w:rsid w:val="006845AF"/>
    <w:rsid w:val="006B7796"/>
    <w:rsid w:val="006D26BE"/>
    <w:rsid w:val="00784B16"/>
    <w:rsid w:val="0083320D"/>
    <w:rsid w:val="00A22818"/>
    <w:rsid w:val="00B10C24"/>
    <w:rsid w:val="00B95522"/>
    <w:rsid w:val="00E25547"/>
    <w:rsid w:val="2514400E"/>
    <w:rsid w:val="300971FC"/>
    <w:rsid w:val="41C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682</Characters>
  <Lines>5</Lines>
  <Paragraphs>1</Paragraphs>
  <TotalTime>46</TotalTime>
  <ScaleCrop>false</ScaleCrop>
  <LinksUpToDate>false</LinksUpToDate>
  <CharactersWithSpaces>800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2018-01-28T11:51:00Z</dcterms:created>
  <dc:creator>Administrator</dc:creator>
  <cp:lastModifiedBy>Administrator</cp:lastModifiedBy>
  <dcterms:modified xsi:type="dcterms:W3CDTF">2018-11-05T10:57:45Z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