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36" w:lineRule="auto"/>
        <w:jc w:val="center"/>
        <w:textAlignment w:val="auto"/>
        <w:rPr>
          <w:rFonts w:hint="eastAsia"/>
          <w:b/>
          <w:bCs/>
          <w:sz w:val="36"/>
          <w:szCs w:val="36"/>
          <w:lang w:val="en-US" w:eastAsia="zh-CN"/>
        </w:rPr>
      </w:pPr>
      <w:r>
        <w:rPr>
          <w:rFonts w:hint="eastAsia"/>
          <w:b/>
          <w:bCs/>
          <w:sz w:val="36"/>
          <w:szCs w:val="36"/>
          <w:lang w:eastAsia="zh-CN"/>
        </w:rPr>
        <w:t>读《</w:t>
      </w:r>
      <w:r>
        <w:rPr>
          <w:rFonts w:hint="eastAsia"/>
          <w:b/>
          <w:bCs/>
          <w:sz w:val="36"/>
          <w:szCs w:val="36"/>
          <w:lang w:val="en-US" w:eastAsia="zh-CN"/>
        </w:rPr>
        <w:t>班主任工作漫谈</w:t>
      </w:r>
      <w:r>
        <w:rPr>
          <w:rFonts w:hint="eastAsia"/>
          <w:b/>
          <w:bCs/>
          <w:sz w:val="36"/>
          <w:szCs w:val="36"/>
          <w:lang w:eastAsia="zh-CN"/>
        </w:rPr>
        <w:t>》</w:t>
      </w:r>
      <w:r>
        <w:rPr>
          <w:rFonts w:hint="eastAsia"/>
          <w:b/>
          <w:bCs/>
          <w:sz w:val="36"/>
          <w:szCs w:val="36"/>
          <w:lang w:val="en-US" w:eastAsia="zh-CN"/>
        </w:rPr>
        <w:t>有感</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36" w:lineRule="auto"/>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李琦</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36" w:lineRule="auto"/>
        <w:ind w:firstLine="960" w:firstLineChars="3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学期我阅读了《班主任工作漫谈》这本书，这本书是中国教育界的传奇人物魏书生的代表作，以班主任工作为主题，涵盖了教育、教学、管理的策略和实施方法。书中虽然没有华丽的词藻，也没有冗长的理论说教，但它言词恳切、入情入理，让人读起来朗朗上口、令人心悦诚服。下面我简要谈谈我的阅读体会和收获。</w:t>
      </w:r>
    </w:p>
    <w:p>
      <w:pPr>
        <w:keepNext w:val="0"/>
        <w:keepLines w:val="0"/>
        <w:pageBreakBefore w:val="0"/>
        <w:widowControl w:val="0"/>
        <w:numPr>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36" w:lineRule="auto"/>
        <w:ind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一、多改变自己，少抱怨环境</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36"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书中这样一段话让我印象深刻：人的</w:t>
      </w:r>
      <w:bookmarkStart w:id="0" w:name="_GoBack"/>
      <w:bookmarkEnd w:id="0"/>
      <w:r>
        <w:rPr>
          <w:rFonts w:hint="eastAsia" w:ascii="仿宋" w:hAnsi="仿宋" w:eastAsia="仿宋" w:cs="仿宋"/>
          <w:sz w:val="32"/>
          <w:szCs w:val="32"/>
          <w:lang w:val="en-US" w:eastAsia="zh-CN"/>
        </w:rPr>
        <w:t>能力强是工作多逼出来的，铁肩膀是担子重压出来的。有的青年人推卸掉了领导让他担任的班主任的担子，自以为是占了便宜，实质是把机会，把能力推出去了，把自己变得无能力。另一部分青年人抢挑重担，抢着当班主任，抢着当比较乱的班级的班主任，他便抢到了一个增长能力、锻炼自己、显示自己才干的舞台。我们青年老师更是应该当仁不让，为了适应明天的需要，我们今天就该储备能力，增长能力。</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36"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魏书生老师在书中讲：我们应该选择积极角色进入生活，日常生活中，我们无时无刻不面对各种角色的选择。向对同一件事，我们可以扮演多种角色；在生活这个大舞台上，我们更扮演着多种角色，我们千万不能把自己封闭在一种角色里出不来。学生有时候做错了事情， 老师可能会平心静气地指导他，但是有些时候，学生一错再错，老师的脾气也没有那么好商量了，毕竟， 老师也是一个平常人，也会有发脾气的时候，尽管努力克制不好的情绪，但想到自己教育了学生这么多，而学生还是犯同样的错误，心中的怒气就难以平息了。而魏书生老师就做到了避免发脾气，即使是在批评 学生，他也不是厉声恶语。尽管有时要发脾气，但也都在他选的一位控制自己发怒的学生提醒下压下去 了，他用切实有效的方法克制了人人都可能犯的发火和极大的耐心与学生进沟通，在与学生的交流中，他站在学生的立场上教学学生，更能让学生心服口服。</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36"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比如，我们班级有一位同学梁苏皓，连续好几次带早餐到教室里面来吃，我批评了他几次，但是还是不见效果，就询问他原因，原来是早上起得晚，来不及，我就和他说晚上尽量早点睡，和爸爸说早点睡，明天早点起床，尽量不带早餐到教室。教室里面是不能吃早餐的，你吃了早餐，其他同学在早读和学习，你会影响别的同学。多次教育以后，这名同学很少带早餐到教室来吃了。</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36" w:lineRule="auto"/>
        <w:ind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二、对后进生的教育</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36" w:lineRule="auto"/>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对魏书生老师说过的一句话非常感动：我不会教书，是学生教会我教书。我的目光更多的去关注那些成绩优异、多才多艺的孩子了，那么后进生就会永远处在一个被遗忘的角落。后进生的转化是班主任的一大难题。后进生学习态度差，而且最爱惹事。大家通常的做法发一通火，训斥一通，批评、惩罚，这样不仅没有起到教育人的作用，反而使学生产生了逆反心理。魏老师说：“我们不能把学生当作没有思想、没有感情的被动的受管理者，而应是把他们当作有思想、有意志、有情感的主动发展个体。成功管理的前提是尊重他们的意愿，尊重他们的人格，把他们当作实实在在的“人”，而不是驯服物。</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36" w:lineRule="auto"/>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学期我重点帮助的后进生是我们的黄晨睿，这名同学平时的行为习惯较差，上课的时候喜欢乱讲话，影响课堂正常教学秩序，但是该生的观察能力较好，模仿能力强，但是由于家庭问题所导致，该生在做事方面不会很积极，学习、生活都需要老师的督促，否则就是懒洋洋的不肯动，对什么事情都好似无所谓，态度较为散漫。本学期我就从平时的一些小事做起，锻炼黄晨睿帮助收发作业本，每天收发健康卡，每天放学的时候帮教室里面的课桌椅子排排整齐，在老师的督促下，他还是能够完成一些班级事务，后进生的转换不是一朝一夕的功夫，需要持之以恒的努力，需要班主任的耐心、恒心、细心、爱心。</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36" w:lineRule="auto"/>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我们作为特殊教育老师，每天面对一些特殊的孩子，他们更需要我们老师的耐心、细心和爱心。《班主任工作漫谈》这本书给我的工作指明了前进方向，未来我将更加努力的提升自己。</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E81FDB"/>
    <w:rsid w:val="076C499C"/>
    <w:rsid w:val="0BE81FDB"/>
    <w:rsid w:val="1FC72109"/>
    <w:rsid w:val="49D43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2020-10-06T01:53:00Z</dcterms:created>
  <dc:creator>斯奇</dc:creator>
  <cp:lastModifiedBy>Administrator</cp:lastModifiedBy>
  <dcterms:modified xsi:type="dcterms:W3CDTF">2021-03-15T04:37:09Z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FF575614002F43D394A9B457ED6E95D7</vt:lpwstr>
  </property>
</Properties>
</file>