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读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做实干+巧干的教师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有感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陈朱琴</w:t>
      </w:r>
    </w:p>
    <w:p>
      <w:pPr>
        <w:spacing w:line="360" w:lineRule="auto"/>
        <w:ind w:firstLine="56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刚翻到《做“实干+巧干”的教师》一书，就觉得这本书很有意思，在封面页印着这样一句话：“</w:t>
      </w:r>
      <w:r>
        <w:rPr>
          <w:rFonts w:hint="eastAsia" w:ascii="仿宋" w:hAnsi="仿宋" w:eastAsia="仿宋" w:cs="仿宋"/>
          <w:sz w:val="32"/>
          <w:szCs w:val="32"/>
        </w:rPr>
        <w:t>“实干+巧干”的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</w:t>
      </w:r>
      <w:r>
        <w:rPr>
          <w:rFonts w:hint="eastAsia" w:ascii="仿宋" w:hAnsi="仿宋" w:eastAsia="仿宋" w:cs="仿宋"/>
          <w:sz w:val="32"/>
          <w:szCs w:val="32"/>
        </w:rPr>
        <w:t>师是创造型教师,要以“反思”的襟怀审视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</w:t>
      </w:r>
      <w:r>
        <w:rPr>
          <w:rFonts w:hint="eastAsia" w:ascii="仿宋" w:hAnsi="仿宋" w:eastAsia="仿宋" w:cs="仿宋"/>
          <w:sz w:val="32"/>
          <w:szCs w:val="32"/>
        </w:rPr>
        <w:t>育、以“探索”的姿态从事教学、以“发现”的目光走近学生;要练好手上功夫、脸上功夫、眼上功夫、嘴上功夫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要研究新的教育形式,体验舌尖上的教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育</w:t>
      </w:r>
      <w:r>
        <w:rPr>
          <w:rFonts w:hint="eastAsia" w:ascii="仿宋" w:hAnsi="仿宋" w:eastAsia="仿宋" w:cs="仿宋"/>
          <w:sz w:val="32"/>
          <w:szCs w:val="32"/>
        </w:rPr>
        <w:t>、指尖上的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、脚尖上的教育、眼尖上的教育、耳尖上的教育。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让人特别有读下去的欲望，想要知道什么是</w:t>
      </w:r>
      <w:r>
        <w:rPr>
          <w:rFonts w:hint="eastAsia" w:ascii="仿宋" w:hAnsi="仿宋" w:eastAsia="仿宋" w:cs="仿宋"/>
          <w:sz w:val="32"/>
          <w:szCs w:val="32"/>
        </w:rPr>
        <w:t>舌尖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指尖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脚尖、眼尖、耳尖上的教育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我今天和大家分享的是专辑四：学会攻克难关。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这一辑的纲要是：教师的职责是教书育人，育人重于教书，培养学生的素养重于教授学生知识。在教育过程中遇到难关时，教师要以人为本，在理解学生的基础上，用柔和而有效的方法解决问题，攻克难关。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一专辑内容分为四个主题，主题1是关注早恋问题——化爱情的力量为学习动力，主题4：关注差生问题——让后进生的学习有后劲，这两节内容列举的更多的是解决普通学生的共性问题，不太适用于我们的特殊学生，所以不在这里具体阐述。下面我将围绕另外主题2、3谈谈自己的体会：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主题2：关注作业问题——把作业作为“礼物”送给学生。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业是教学的重要环节,是学生进行学习最基本的活动形式,是培养学生创造能力和创新精神的摇篮。受传统观念的影响,对作业的理解存在着片面的认识,认为作业就是巩固教师传授给学生的知识,因而造成了作业"简单、机械、枯燥、繁重"的局面。学生面对这种作业产生厌烦情绪,甚至厌学。书中提到：要让作业成为送给学生的“礼物”,它就应该体现以下三个“意义”:一要体现趣味性,以激发学生作业兴趣;二要体现综合性,以拓宽学生作业空间；三要体现开放性,以挖掘学生作业潜能。下面谈谈我的具体做法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设计一些实践性作业。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实践性作业就是让学生动起来，走出家门，走进大自然，走进社会，在实践活动中感知活生生的世界，在活动中获取知识。这也是我们学校很多老师一直在做的。比如，教学《超市购物》，就让家长带孩子去真实的超市情境中体验购物的流程，丰富学生生活经验，获得购物技能。我还在教学《鲜花》一课，根据课文内容，让学生送康乃馨给妈妈，送上祝福的话，培养亲情情感。还有统计垃圾分类情况，类别、是否可回收……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设计一些分层作业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设计多梯级、多层次的作业，让学生各取所需，能发挥学生学习的主动性。比如,在教学完《荷花》一课，我给学生布置了分成作业：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A组：填空。荷花已经开了不少了。荷叶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的，像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，白荷花在这些大圆盘之间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。有的才展开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。有的花瓣儿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，露出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。有的还是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，看起来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B组：根据课文描写的三种状态的荷花，读一读句子，选一选图片。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C组：看图说词语“荷叶”、“荷花”、“花骨朵儿”、“莲蓬”等，再给荷花的简笔画图涂上合适的颜色。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设计一些开放性作业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作业布置中,教师应注意把选择、填空、作图、回答、操作、探索、开放等题型综合运用,自学类、复习类、巩固类作业相互穿插,知识类、生活类、作业见机渗透,口语表达型、观察积累型、动手操作型、搜集整理型作业经常变换,让学生感受到作业内容和形式的丰富多彩。例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《昆虫备忘录》一课的</w:t>
      </w:r>
      <w:r>
        <w:rPr>
          <w:rFonts w:hint="eastAsia" w:ascii="仿宋" w:hAnsi="仿宋" w:eastAsia="仿宋" w:cs="仿宋"/>
          <w:sz w:val="32"/>
          <w:szCs w:val="32"/>
        </w:rPr>
        <w:t>开放作业可以这样设计: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填写表格，完成昆虫备忘录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755650" cy="578485"/>
            <wp:effectExtent l="0" t="0" r="6350" b="1206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1293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770255" cy="578485"/>
            <wp:effectExtent l="0" t="0" r="10795" b="1206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852805" cy="568325"/>
            <wp:effectExtent l="0" t="0" r="4445" b="317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760730" cy="538480"/>
            <wp:effectExtent l="0" t="0" r="1270" b="1397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b="5099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985"/>
        <w:gridCol w:w="2425"/>
        <w:gridCol w:w="186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昆虫</w:t>
            </w:r>
          </w:p>
        </w:tc>
        <w:tc>
          <w:tcPr>
            <w:tcW w:w="9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别名</w:t>
            </w:r>
          </w:p>
        </w:tc>
        <w:tc>
          <w:tcPr>
            <w:tcW w:w="24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图片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外形特点</w:t>
            </w:r>
          </w:p>
        </w:tc>
        <w:tc>
          <w:tcPr>
            <w:tcW w:w="20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生活习性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9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蜻蜓</w:t>
            </w:r>
          </w:p>
        </w:tc>
        <w:tc>
          <w:tcPr>
            <w:tcW w:w="9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641350" cy="481330"/>
                  <wp:effectExtent l="0" t="0" r="6350" b="1397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48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有复眼</w:t>
            </w:r>
          </w:p>
        </w:tc>
        <w:tc>
          <w:tcPr>
            <w:tcW w:w="20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视觉很灵敏。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书中还介绍了很多作业类型，如：养成型作业、文艺型作业、自荐型作业……感兴趣的老师看一看、学一学、试一试。让学生远离那些机械、重复、枯燥的作业,让学生的作业充满灵性、活力和快乐,给学生一片放飞驰骋的空间,让学生在快乐的作业中茁壮成长。当然我们也可以不断创新作业内容和形式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主题3：关注交流问题——推到阻碍师生沟通的那堵墙。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生活中，因为交流不顺而产生的听不懂对方说的是什么意思、看不懂对方为什么要这么做的现象很多。就像我们班的黄同学,他很聪明，能和老师正常交流，不过他的一些行为问题让我很头疼，比如大课间活动时不遵守秩序，一眨眼人就不见了，喜欢到处乱跑，或悬空坐在蹦床的门栏上，或爬到蹦床里，很危险。受批评时认错态度很好，但就是屡教不改。搞不懂这孩子到底是怎么想的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读了书中的一首小诗，让我有了不一样的思考。</w:t>
      </w:r>
    </w:p>
    <w:p>
      <w:pPr>
        <w:spacing w:line="360" w:lineRule="auto"/>
        <w:ind w:left="559" w:leftChars="266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学生是一本书，</w:t>
      </w:r>
    </w:p>
    <w:p>
      <w:pPr>
        <w:spacing w:line="360" w:lineRule="auto"/>
        <w:ind w:left="559" w:leftChars="266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只要你愿意读就能读懂。</w:t>
      </w:r>
    </w:p>
    <w:p>
      <w:pPr>
        <w:spacing w:line="360" w:lineRule="auto"/>
        <w:ind w:left="559" w:leftChars="266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遇到难读的章节，</w:t>
      </w:r>
    </w:p>
    <w:p>
      <w:pPr>
        <w:spacing w:line="360" w:lineRule="auto"/>
        <w:ind w:left="559" w:leftChars="266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读时要用智慧,又要用上耐心，</w:t>
      </w:r>
    </w:p>
    <w:p>
      <w:pPr>
        <w:spacing w:line="360" w:lineRule="auto"/>
        <w:ind w:left="559" w:leftChars="266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千万不能忽略或跳过这些章节。</w:t>
      </w:r>
    </w:p>
    <w:p>
      <w:pPr>
        <w:spacing w:line="360" w:lineRule="auto"/>
        <w:ind w:left="559" w:leftChars="266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只要用心去读，</w:t>
      </w:r>
    </w:p>
    <w:p>
      <w:pPr>
        <w:spacing w:line="360" w:lineRule="auto"/>
        <w:ind w:left="559" w:leftChars="266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总会让你读懂的。</w:t>
      </w:r>
    </w:p>
    <w:p>
      <w:pPr>
        <w:spacing w:line="360" w:lineRule="auto"/>
        <w:ind w:left="559" w:leftChars="266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那时,你就会发现那难懂的章节其实，</w:t>
      </w:r>
    </w:p>
    <w:p>
      <w:pPr>
        <w:spacing w:line="360" w:lineRule="auto"/>
        <w:ind w:left="559" w:leftChars="266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很值得欣赏,更值得回味。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啊，只要“只要用心去读，总会让你读懂的”。之后，我就更关注黄同学，发现他不排队，是因为不喜欢等待；到处奔跑、攀爬，是因为他患有多动症；他喜欢高铁，所以经常报列车号、站台名。还发现这孩子很有礼貌，上学看到老师主动问好；节日里会给老师发祝福短信；有一次他和爸爸妈妈开车回老家，还把一路上的见闻发给我。近期，他一直和我聊他喜欢的电视节目《男生女生向前冲》。那么，当师生交流多了，也就能够“看懂”学生在想些什么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总之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教师的一生应该教无止境、研无止境、学无止境。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一旦进入了“实干+巧干”的职业状态，教师也就进入了自觉的研究状态，就会以“反思”的襟怀审视教育、以“探索”的姿态从事教学、以“发现”的目光走近学生。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F83B1"/>
    <w:multiLevelType w:val="singleLevel"/>
    <w:tmpl w:val="528F83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E4758"/>
    <w:rsid w:val="0E5C329C"/>
    <w:rsid w:val="18FE41DA"/>
    <w:rsid w:val="2E9936E5"/>
    <w:rsid w:val="31AF2776"/>
    <w:rsid w:val="33DF3F95"/>
    <w:rsid w:val="343E4CD1"/>
    <w:rsid w:val="46B615AE"/>
    <w:rsid w:val="48C32948"/>
    <w:rsid w:val="4D88335F"/>
    <w:rsid w:val="5E612B5E"/>
    <w:rsid w:val="63B71C88"/>
    <w:rsid w:val="796C4A13"/>
    <w:rsid w:val="7F79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2021-06-10T05:29:00Z</dcterms:created>
  <dc:creator>Administrator</dc:creator>
  <cp:lastModifiedBy>WPS_1488892380</cp:lastModifiedBy>
  <dcterms:modified xsi:type="dcterms:W3CDTF">2021-09-28T08:18:19Z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992569BDFDB3440DAF3C53A1EB04C59C</vt:lpwstr>
  </property>
</Properties>
</file>