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Times New Roman" w:eastAsia="方正小标宋_GBK" w:cs="Times New Roman"/>
          <w:b/>
          <w:color w:val="000000" w:themeColor="text1"/>
          <w:sz w:val="44"/>
          <w:szCs w:val="44"/>
        </w:rPr>
      </w:pPr>
      <w:bookmarkStart w:id="0" w:name="_GoBack"/>
      <w:r>
        <w:rPr>
          <w:rFonts w:hint="eastAsia" w:ascii="方正小标宋_GBK" w:hAnsi="Times New Roman" w:eastAsia="方正小标宋_GBK" w:cs="Times New Roman"/>
          <w:b/>
          <w:color w:val="000000" w:themeColor="text1"/>
          <w:sz w:val="44"/>
          <w:szCs w:val="44"/>
        </w:rPr>
        <w:t>2022年昆山市</w:t>
      </w:r>
      <w:r>
        <w:rPr>
          <w:rFonts w:hint="eastAsia" w:ascii="方正小标宋_GBK" w:hAnsi="Times New Roman" w:eastAsia="方正小标宋_GBK" w:cs="Times New Roman"/>
          <w:b/>
          <w:color w:val="000000" w:themeColor="text1"/>
          <w:sz w:val="44"/>
          <w:szCs w:val="44"/>
          <w:lang w:val="en-US" w:eastAsia="zh-CN"/>
        </w:rPr>
        <w:t>教育</w:t>
      </w:r>
      <w:r>
        <w:rPr>
          <w:rFonts w:hint="eastAsia" w:ascii="方正小标宋_GBK" w:hAnsi="Times New Roman" w:eastAsia="方正小标宋_GBK" w:cs="Times New Roman"/>
          <w:b/>
          <w:color w:val="000000" w:themeColor="text1"/>
          <w:sz w:val="44"/>
          <w:szCs w:val="44"/>
        </w:rPr>
        <w:t>系统公开招聘</w:t>
      </w:r>
      <w:r>
        <w:rPr>
          <w:rFonts w:hint="eastAsia" w:ascii="方正小标宋_GBK" w:hAnsi="Times New Roman" w:eastAsia="方正小标宋_GBK" w:cs="Times New Roman"/>
          <w:b/>
          <w:color w:val="000000" w:themeColor="text1"/>
          <w:sz w:val="44"/>
          <w:szCs w:val="44"/>
          <w:lang w:val="en-US" w:eastAsia="zh-CN"/>
        </w:rPr>
        <w:t>教师应</w:t>
      </w:r>
      <w:r>
        <w:rPr>
          <w:rFonts w:hint="eastAsia" w:ascii="方正小标宋_GBK" w:hAnsi="Times New Roman" w:eastAsia="方正小标宋_GBK" w:cs="Times New Roman"/>
          <w:b/>
          <w:color w:val="000000" w:themeColor="text1"/>
          <w:sz w:val="44"/>
          <w:szCs w:val="44"/>
        </w:rPr>
        <w:t>试</w:t>
      </w:r>
      <w:bookmarkEnd w:id="0"/>
    </w:p>
    <w:p>
      <w:pPr>
        <w:spacing w:line="600" w:lineRule="exact"/>
        <w:jc w:val="center"/>
        <w:rPr>
          <w:rFonts w:ascii="方正小标宋_GBK" w:hAnsi="Times New Roman" w:eastAsia="方正小标宋_GBK" w:cs="Times New Roman"/>
          <w:b/>
          <w:color w:val="000000" w:themeColor="text1"/>
          <w:sz w:val="44"/>
          <w:szCs w:val="44"/>
        </w:rPr>
      </w:pPr>
      <w:r>
        <w:rPr>
          <w:rFonts w:hint="eastAsia" w:ascii="方正小标宋_GBK" w:hAnsi="Times New Roman" w:eastAsia="方正小标宋_GBK" w:cs="Times New Roman"/>
          <w:b/>
          <w:color w:val="000000" w:themeColor="text1"/>
          <w:sz w:val="44"/>
          <w:szCs w:val="44"/>
        </w:rPr>
        <w:t>考生新冠肺炎疫情防控告知书</w:t>
      </w:r>
    </w:p>
    <w:p>
      <w:pPr>
        <w:adjustRightInd w:val="0"/>
        <w:snapToGrid w:val="0"/>
        <w:spacing w:line="560" w:lineRule="exact"/>
        <w:ind w:firstLine="640" w:firstLineChars="200"/>
        <w:jc w:val="center"/>
        <w:rPr>
          <w:rFonts w:ascii="Times New Roman" w:hAnsi="Times New Roman" w:eastAsia="仿宋_GB2312" w:cs="Times New Roman"/>
          <w:sz w:val="32"/>
          <w:szCs w:val="32"/>
        </w:rPr>
      </w:pPr>
    </w:p>
    <w:p>
      <w:pPr>
        <w:adjustRightInd w:val="0"/>
        <w:snapToGrid w:val="0"/>
        <w:spacing w:line="560" w:lineRule="exact"/>
        <w:ind w:firstLine="640" w:firstLineChars="20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（2022年7月1日发布）</w:t>
      </w:r>
    </w:p>
    <w:p>
      <w:pPr>
        <w:adjustRightInd w:val="0"/>
        <w:snapToGrid w:val="0"/>
        <w:spacing w:line="560" w:lineRule="exact"/>
        <w:ind w:firstLine="640" w:firstLineChars="200"/>
        <w:jc w:val="center"/>
        <w:rPr>
          <w:rFonts w:ascii="Times New Roman" w:hAnsi="Times New Roman" w:eastAsia="仿宋_GB2312" w:cs="Times New Roman"/>
          <w:sz w:val="32"/>
          <w:szCs w:val="32"/>
        </w:rPr>
      </w:pPr>
    </w:p>
    <w:p>
      <w:pPr>
        <w:pStyle w:val="5"/>
        <w:shd w:val="clear" w:color="auto" w:fill="FFFFFF"/>
        <w:spacing w:before="0" w:after="0" w:line="560" w:lineRule="exact"/>
        <w:ind w:firstLine="640" w:firstLineChars="200"/>
        <w:rPr>
          <w:rFonts w:hint="eastAsia" w:ascii="Times New Roman" w:hAnsi="Times New Roman" w:eastAsia="仿宋_GB2312" w:cs="Times New Roman"/>
          <w:sz w:val="32"/>
          <w:szCs w:val="32"/>
          <w:shd w:val="clear" w:color="auto" w:fill="FFFFFF"/>
          <w:lang w:val="en-US" w:eastAsia="zh-CN"/>
        </w:rPr>
      </w:pPr>
      <w:r>
        <w:rPr>
          <w:rFonts w:ascii="Times New Roman" w:hAnsi="Times New Roman" w:eastAsia="仿宋_GB2312" w:cs="Times New Roman"/>
          <w:sz w:val="32"/>
          <w:szCs w:val="32"/>
          <w:shd w:val="clear" w:color="auto" w:fill="FFFFFF"/>
        </w:rPr>
        <w:t>为确保</w:t>
      </w:r>
      <w:r>
        <w:rPr>
          <w:rFonts w:hint="eastAsia" w:ascii="Times New Roman" w:hAnsi="Times New Roman" w:eastAsia="仿宋_GB2312" w:cs="Times New Roman"/>
          <w:sz w:val="32"/>
          <w:szCs w:val="32"/>
          <w:shd w:val="clear" w:color="auto" w:fill="FFFFFF"/>
        </w:rPr>
        <w:t>2022年</w:t>
      </w:r>
      <w:r>
        <w:rPr>
          <w:rFonts w:hint="eastAsia" w:ascii="Times New Roman" w:hAnsi="Times New Roman" w:eastAsia="仿宋_GB2312" w:cs="Times New Roman"/>
          <w:sz w:val="32"/>
          <w:szCs w:val="32"/>
          <w:shd w:val="clear" w:color="auto" w:fill="FFFFFF"/>
          <w:lang w:val="en-US" w:eastAsia="zh-CN"/>
        </w:rPr>
        <w:t>昆山</w:t>
      </w:r>
      <w:r>
        <w:rPr>
          <w:rFonts w:hint="eastAsia" w:ascii="Times New Roman" w:hAnsi="Times New Roman" w:eastAsia="仿宋_GB2312" w:cs="Times New Roman"/>
          <w:sz w:val="32"/>
          <w:szCs w:val="32"/>
          <w:shd w:val="clear" w:color="auto" w:fill="FFFFFF"/>
        </w:rPr>
        <w:t>市</w:t>
      </w:r>
      <w:r>
        <w:rPr>
          <w:rFonts w:hint="eastAsia" w:ascii="Times New Roman" w:hAnsi="Times New Roman" w:eastAsia="仿宋_GB2312" w:cs="Times New Roman"/>
          <w:sz w:val="32"/>
          <w:szCs w:val="32"/>
          <w:shd w:val="clear" w:color="auto" w:fill="FFFFFF"/>
          <w:lang w:val="en-US" w:eastAsia="zh-CN"/>
        </w:rPr>
        <w:t>教育系统</w:t>
      </w:r>
      <w:r>
        <w:rPr>
          <w:rFonts w:hint="eastAsia" w:ascii="Times New Roman" w:hAnsi="Times New Roman" w:eastAsia="仿宋_GB2312" w:cs="Times New Roman"/>
          <w:sz w:val="32"/>
          <w:szCs w:val="32"/>
          <w:shd w:val="clear" w:color="auto" w:fill="FFFFFF"/>
        </w:rPr>
        <w:t>公开</w:t>
      </w:r>
      <w:r>
        <w:rPr>
          <w:rFonts w:hint="eastAsia" w:ascii="Times New Roman" w:hAnsi="Times New Roman" w:eastAsia="仿宋_GB2312" w:cs="Times New Roman"/>
          <w:sz w:val="32"/>
          <w:szCs w:val="32"/>
          <w:shd w:val="clear" w:color="auto" w:fill="FFFFFF"/>
          <w:lang w:val="en-US" w:eastAsia="zh-CN"/>
        </w:rPr>
        <w:t>选聘高层次人才（中小学专场）的面试工作及公开招聘中小学（幼儿园）教师</w:t>
      </w:r>
      <w:r>
        <w:rPr>
          <w:rFonts w:hint="eastAsia" w:ascii="Times New Roman" w:hAnsi="Times New Roman" w:eastAsia="仿宋_GB2312" w:cs="Times New Roman"/>
          <w:sz w:val="32"/>
          <w:szCs w:val="32"/>
          <w:shd w:val="clear" w:color="auto" w:fill="FFFFFF"/>
        </w:rPr>
        <w:t>笔试</w:t>
      </w:r>
      <w:r>
        <w:rPr>
          <w:rFonts w:hint="eastAsia" w:ascii="Times New Roman" w:hAnsi="Times New Roman" w:eastAsia="仿宋_GB2312" w:cs="Times New Roman"/>
          <w:sz w:val="32"/>
          <w:szCs w:val="32"/>
          <w:shd w:val="clear" w:color="auto" w:fill="FFFFFF"/>
          <w:lang w:val="en-US" w:eastAsia="zh-CN"/>
        </w:rPr>
        <w:t>工作</w:t>
      </w:r>
      <w:r>
        <w:rPr>
          <w:rFonts w:hint="eastAsia" w:ascii="Times New Roman" w:hAnsi="Times New Roman" w:eastAsia="仿宋_GB2312" w:cs="Times New Roman"/>
          <w:sz w:val="32"/>
          <w:szCs w:val="32"/>
          <w:shd w:val="clear" w:color="auto" w:fill="FFFFFF"/>
        </w:rPr>
        <w:t>安全顺利进行，</w:t>
      </w:r>
      <w:r>
        <w:rPr>
          <w:rFonts w:hint="eastAsia" w:ascii="Times New Roman" w:hAnsi="Times New Roman" w:eastAsia="仿宋_GB2312" w:cs="Times New Roman"/>
          <w:sz w:val="32"/>
          <w:szCs w:val="32"/>
          <w:shd w:val="clear" w:color="auto" w:fill="FFFFFF"/>
          <w:lang w:val="en-US" w:eastAsia="zh-CN"/>
        </w:rPr>
        <w:t>现根据苏州市、昆山市最新疫情防控通告修订考试（资格复审）期间新冠肺炎疫情防控具体要求，请所有考生知悉、理解、配合和支持。</w:t>
      </w:r>
    </w:p>
    <w:p>
      <w:pPr>
        <w:pStyle w:val="5"/>
        <w:shd w:val="clear" w:color="auto" w:fill="FFFFFF"/>
        <w:spacing w:before="0" w:after="0"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一、根据疫情防控管理相关要求，考生不能在开考日</w:t>
      </w:r>
      <w:r>
        <w:rPr>
          <w:rFonts w:hint="eastAsia" w:ascii="Times New Roman" w:hAnsi="Times New Roman" w:eastAsia="仿宋_GB2312" w:cs="Times New Roman"/>
          <w:sz w:val="32"/>
          <w:szCs w:val="32"/>
          <w:shd w:val="clear" w:color="auto" w:fill="FFFFFF"/>
          <w:lang w:eastAsia="zh-CN"/>
        </w:rPr>
        <w:t>（</w:t>
      </w:r>
      <w:r>
        <w:rPr>
          <w:rFonts w:hint="eastAsia" w:ascii="Times New Roman" w:hAnsi="Times New Roman" w:eastAsia="仿宋_GB2312" w:cs="Times New Roman"/>
          <w:sz w:val="32"/>
          <w:szCs w:val="32"/>
          <w:shd w:val="clear" w:color="auto" w:fill="FFFFFF"/>
          <w:lang w:val="en-US" w:eastAsia="zh-CN"/>
        </w:rPr>
        <w:t>资格复审</w:t>
      </w:r>
      <w:r>
        <w:rPr>
          <w:rFonts w:hint="eastAsia" w:ascii="Times New Roman" w:hAnsi="Times New Roman" w:eastAsia="仿宋_GB2312" w:cs="Times New Roman"/>
          <w:sz w:val="32"/>
          <w:szCs w:val="32"/>
          <w:shd w:val="clear" w:color="auto" w:fill="FFFFFF"/>
          <w:lang w:eastAsia="zh-CN"/>
        </w:rPr>
        <w:t>）</w:t>
      </w:r>
      <w:r>
        <w:rPr>
          <w:rFonts w:ascii="Times New Roman" w:hAnsi="Times New Roman" w:eastAsia="仿宋_GB2312" w:cs="Times New Roman"/>
          <w:sz w:val="32"/>
          <w:szCs w:val="32"/>
          <w:shd w:val="clear" w:color="auto" w:fill="FFFFFF"/>
        </w:rPr>
        <w:t>前进入考点熟悉情况，考生应提前了解考点入口位置和前往线路，</w:t>
      </w:r>
      <w:r>
        <w:rPr>
          <w:rFonts w:hint="eastAsia" w:ascii="Times New Roman" w:hAnsi="Times New Roman" w:eastAsia="仿宋_GB2312" w:cs="Times New Roman"/>
          <w:sz w:val="32"/>
          <w:szCs w:val="32"/>
          <w:shd w:val="clear" w:color="auto" w:fill="FFFFFF"/>
          <w:lang w:eastAsia="zh-CN"/>
        </w:rPr>
        <w:t>考试（资格复审）</w:t>
      </w:r>
      <w:r>
        <w:rPr>
          <w:rFonts w:ascii="Times New Roman" w:hAnsi="Times New Roman" w:eastAsia="仿宋_GB2312" w:cs="Times New Roman"/>
          <w:sz w:val="32"/>
          <w:szCs w:val="32"/>
          <w:shd w:val="clear" w:color="auto" w:fill="FFFFFF"/>
        </w:rPr>
        <w:t>当天提前到达考点，自觉配合完成检测流程后从规定通道验证入场。逾期到场失去参加</w:t>
      </w:r>
      <w:r>
        <w:rPr>
          <w:rFonts w:hint="eastAsia" w:ascii="Times New Roman" w:hAnsi="Times New Roman" w:eastAsia="仿宋_GB2312" w:cs="Times New Roman"/>
          <w:sz w:val="32"/>
          <w:szCs w:val="32"/>
          <w:shd w:val="clear" w:color="auto" w:fill="FFFFFF"/>
          <w:lang w:eastAsia="zh-CN"/>
        </w:rPr>
        <w:t>考试（资格复审）</w:t>
      </w:r>
      <w:r>
        <w:rPr>
          <w:rFonts w:ascii="Times New Roman" w:hAnsi="Times New Roman" w:eastAsia="仿宋_GB2312" w:cs="Times New Roman"/>
          <w:sz w:val="32"/>
          <w:szCs w:val="32"/>
          <w:shd w:val="clear" w:color="auto" w:fill="FFFFFF"/>
        </w:rPr>
        <w:t>资格的，责任自负。</w:t>
      </w:r>
    </w:p>
    <w:p>
      <w:pPr>
        <w:pStyle w:val="5"/>
        <w:shd w:val="clear" w:color="auto" w:fill="FFFFFF"/>
        <w:spacing w:before="0"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二、</w:t>
      </w:r>
      <w:r>
        <w:rPr>
          <w:rFonts w:ascii="Times New Roman" w:hAnsi="Times New Roman" w:eastAsia="仿宋_GB2312" w:cs="Times New Roman"/>
          <w:sz w:val="32"/>
          <w:szCs w:val="32"/>
          <w:shd w:val="clear" w:color="auto" w:fill="FFFFFF"/>
        </w:rPr>
        <w:t>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w:t>
      </w:r>
      <w:r>
        <w:rPr>
          <w:rFonts w:hint="eastAsia" w:ascii="Times New Roman" w:hAnsi="Times New Roman" w:eastAsia="仿宋_GB2312" w:cs="Times New Roman"/>
          <w:sz w:val="32"/>
          <w:szCs w:val="32"/>
          <w:shd w:val="clear" w:color="auto" w:fill="FFFFFF"/>
        </w:rPr>
        <w:t>集中</w:t>
      </w:r>
      <w:r>
        <w:rPr>
          <w:rFonts w:ascii="Times New Roman" w:hAnsi="Times New Roman" w:eastAsia="仿宋_GB2312" w:cs="Times New Roman"/>
          <w:sz w:val="32"/>
          <w:szCs w:val="32"/>
          <w:shd w:val="clear" w:color="auto" w:fill="FFFFFF"/>
        </w:rPr>
        <w:t>隔离</w:t>
      </w:r>
      <w:r>
        <w:rPr>
          <w:rFonts w:hint="eastAsia" w:ascii="Times New Roman" w:hAnsi="Times New Roman" w:eastAsia="仿宋_GB2312" w:cs="Times New Roman"/>
          <w:sz w:val="32"/>
          <w:szCs w:val="32"/>
          <w:shd w:val="clear" w:color="auto" w:fill="FFFFFF"/>
        </w:rPr>
        <w:t>观察</w:t>
      </w:r>
      <w:r>
        <w:rPr>
          <w:rFonts w:ascii="Times New Roman" w:hAnsi="Times New Roman" w:eastAsia="仿宋_GB2312" w:cs="Times New Roman"/>
          <w:sz w:val="32"/>
          <w:szCs w:val="32"/>
          <w:shd w:val="clear" w:color="auto" w:fill="FFFFFF"/>
        </w:rPr>
        <w:t>期及居家</w:t>
      </w:r>
      <w:r>
        <w:rPr>
          <w:rFonts w:hint="eastAsia" w:ascii="Times New Roman" w:hAnsi="Times New Roman" w:eastAsia="仿宋_GB2312" w:cs="Times New Roman"/>
          <w:sz w:val="32"/>
          <w:szCs w:val="32"/>
          <w:shd w:val="clear" w:color="auto" w:fill="FFFFFF"/>
        </w:rPr>
        <w:t>隔离</w:t>
      </w:r>
      <w:r>
        <w:rPr>
          <w:rFonts w:ascii="Times New Roman" w:hAnsi="Times New Roman" w:eastAsia="仿宋_GB2312" w:cs="Times New Roman"/>
          <w:sz w:val="32"/>
          <w:szCs w:val="32"/>
          <w:shd w:val="clear" w:color="auto" w:fill="FFFFFF"/>
        </w:rPr>
        <w:t>观察期（按昆山市疫情防控要求，下同）的，</w:t>
      </w:r>
      <w:r>
        <w:rPr>
          <w:rFonts w:hint="eastAsia" w:ascii="Times New Roman" w:hAnsi="Times New Roman" w:eastAsia="仿宋_GB2312" w:cs="Times New Roman"/>
          <w:sz w:val="32"/>
          <w:szCs w:val="32"/>
          <w:shd w:val="clear" w:color="auto" w:fill="FFFFFF"/>
          <w:lang w:eastAsia="zh-CN"/>
        </w:rPr>
        <w:t>考试（资格复审）</w:t>
      </w:r>
      <w:r>
        <w:rPr>
          <w:rFonts w:ascii="Times New Roman" w:hAnsi="Times New Roman" w:eastAsia="仿宋_GB2312" w:cs="Times New Roman"/>
          <w:sz w:val="32"/>
          <w:szCs w:val="32"/>
          <w:shd w:val="clear" w:color="auto" w:fill="FFFFFF"/>
        </w:rPr>
        <w:t>当天除须本人“苏康码”为绿码、行程卡</w:t>
      </w:r>
      <w:r>
        <w:rPr>
          <w:rFonts w:hint="eastAsia" w:ascii="Times New Roman" w:hAnsi="Times New Roman" w:eastAsia="仿宋_GB2312" w:cs="Times New Roman"/>
          <w:sz w:val="32"/>
          <w:szCs w:val="32"/>
          <w:shd w:val="clear" w:color="auto" w:fill="FFFFFF"/>
        </w:rPr>
        <w:t>无异常</w:t>
      </w:r>
      <w:r>
        <w:rPr>
          <w:rFonts w:ascii="Times New Roman" w:hAnsi="Times New Roman" w:eastAsia="仿宋_GB2312" w:cs="Times New Roman"/>
          <w:sz w:val="32"/>
          <w:szCs w:val="32"/>
          <w:shd w:val="clear" w:color="auto" w:fill="FFFFFF"/>
        </w:rPr>
        <w:t>、现场测量体温＜37.3℃且无干咳等可疑症状，并能提供本人</w:t>
      </w:r>
      <w:r>
        <w:rPr>
          <w:rFonts w:hint="eastAsia" w:ascii="Times New Roman" w:hAnsi="Times New Roman" w:eastAsia="仿宋_GB2312" w:cs="Times New Roman"/>
          <w:sz w:val="32"/>
          <w:szCs w:val="32"/>
          <w:shd w:val="clear" w:color="auto" w:fill="FFFFFF"/>
          <w:lang w:eastAsia="zh-CN"/>
        </w:rPr>
        <w:t>开始开考（资格复审）</w:t>
      </w:r>
      <w:r>
        <w:rPr>
          <w:rFonts w:ascii="Times New Roman" w:hAnsi="Times New Roman" w:eastAsia="仿宋_GB2312" w:cs="Times New Roman"/>
          <w:sz w:val="32"/>
          <w:szCs w:val="32"/>
          <w:shd w:val="clear" w:color="auto" w:fill="FFFFFF"/>
        </w:rPr>
        <w:t>前48小时内核酸检测阴性结果证明外，还须提供隔离</w:t>
      </w:r>
      <w:r>
        <w:rPr>
          <w:rFonts w:hint="eastAsia" w:ascii="Times New Roman" w:hAnsi="Times New Roman" w:eastAsia="仿宋_GB2312" w:cs="Times New Roman"/>
          <w:sz w:val="32"/>
          <w:szCs w:val="32"/>
          <w:shd w:val="clear" w:color="auto" w:fill="FFFFFF"/>
        </w:rPr>
        <w:t>观察</w:t>
      </w:r>
      <w:r>
        <w:rPr>
          <w:rFonts w:ascii="Times New Roman" w:hAnsi="Times New Roman" w:eastAsia="仿宋_GB2312" w:cs="Times New Roman"/>
          <w:sz w:val="32"/>
          <w:szCs w:val="32"/>
          <w:shd w:val="clear" w:color="auto" w:fill="FFFFFF"/>
        </w:rPr>
        <w:t>期满证明及</w:t>
      </w:r>
      <w:r>
        <w:rPr>
          <w:rFonts w:hint="eastAsia" w:ascii="Times New Roman" w:hAnsi="Times New Roman" w:eastAsia="仿宋_GB2312" w:cs="Times New Roman"/>
          <w:sz w:val="32"/>
          <w:szCs w:val="32"/>
          <w:shd w:val="clear" w:color="auto" w:fill="FFFFFF"/>
        </w:rPr>
        <w:t>隔离</w:t>
      </w:r>
      <w:r>
        <w:rPr>
          <w:rFonts w:ascii="Times New Roman" w:hAnsi="Times New Roman" w:eastAsia="仿宋_GB2312" w:cs="Times New Roman"/>
          <w:sz w:val="32"/>
          <w:szCs w:val="32"/>
          <w:shd w:val="clear" w:color="auto" w:fill="FFFFFF"/>
        </w:rPr>
        <w:t>观察期中和期满日2次核酸检测阴性结果证明。</w:t>
      </w:r>
    </w:p>
    <w:p>
      <w:pPr>
        <w:suppressAutoHyphens/>
        <w:snapToGrid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shd w:val="clear" w:color="auto" w:fill="FFFFFF"/>
        </w:rPr>
        <w:t>对14天内</w:t>
      </w:r>
      <w:r>
        <w:rPr>
          <w:rFonts w:hint="eastAsia" w:ascii="Times New Roman" w:hAnsi="Times New Roman" w:eastAsia="仿宋_GB2312" w:cs="Times New Roman"/>
          <w:sz w:val="32"/>
          <w:szCs w:val="32"/>
          <w:shd w:val="clear" w:color="auto" w:fill="FFFFFF"/>
        </w:rPr>
        <w:t>有如下地区中的非中高风险区域和无社会面</w:t>
      </w:r>
      <w:r>
        <w:rPr>
          <w:rFonts w:ascii="Times New Roman" w:hAnsi="Times New Roman" w:eastAsia="仿宋_GB2312" w:cs="Times New Roman"/>
          <w:sz w:val="32"/>
          <w:szCs w:val="32"/>
          <w:shd w:val="clear" w:color="auto" w:fill="FFFFFF"/>
        </w:rPr>
        <w:t>本土疫情</w:t>
      </w:r>
      <w:r>
        <w:rPr>
          <w:rFonts w:hint="eastAsia" w:ascii="Times New Roman" w:hAnsi="Times New Roman" w:eastAsia="仿宋_GB2312" w:cs="Times New Roman"/>
          <w:sz w:val="32"/>
          <w:szCs w:val="32"/>
          <w:shd w:val="clear" w:color="auto" w:fill="FFFFFF"/>
        </w:rPr>
        <w:t>区域旅居史的考生，</w:t>
      </w:r>
      <w:r>
        <w:rPr>
          <w:rFonts w:ascii="Times New Roman" w:hAnsi="Times New Roman" w:eastAsia="仿宋_GB2312" w:cs="Times New Roman"/>
          <w:sz w:val="32"/>
          <w:szCs w:val="32"/>
          <w:shd w:val="clear" w:color="auto" w:fill="FFFFFF"/>
        </w:rPr>
        <w:t>除须本人“苏康码”为绿码、行程卡</w:t>
      </w:r>
      <w:r>
        <w:rPr>
          <w:rFonts w:hint="eastAsia" w:ascii="Times New Roman" w:hAnsi="Times New Roman" w:eastAsia="仿宋_GB2312" w:cs="Times New Roman"/>
          <w:sz w:val="32"/>
          <w:szCs w:val="32"/>
          <w:shd w:val="clear" w:color="auto" w:fill="FFFFFF"/>
        </w:rPr>
        <w:t>无异常、</w:t>
      </w:r>
      <w:r>
        <w:rPr>
          <w:rFonts w:ascii="Times New Roman" w:hAnsi="Times New Roman" w:eastAsia="仿宋_GB2312" w:cs="Times New Roman"/>
          <w:sz w:val="32"/>
          <w:szCs w:val="32"/>
          <w:shd w:val="clear" w:color="auto" w:fill="FFFFFF"/>
        </w:rPr>
        <w:t>现场测量体温＜37.3℃且无干咳等可疑症状</w:t>
      </w:r>
      <w:r>
        <w:rPr>
          <w:rFonts w:hint="eastAsia" w:ascii="Times New Roman" w:hAnsi="Times New Roman" w:eastAsia="仿宋_GB2312" w:cs="Times New Roman"/>
          <w:sz w:val="32"/>
          <w:szCs w:val="32"/>
          <w:shd w:val="clear" w:color="auto" w:fill="FFFFFF"/>
        </w:rPr>
        <w:t>外</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kern w:val="0"/>
          <w:sz w:val="32"/>
          <w:szCs w:val="32"/>
          <w:lang w:eastAsia="zh-CN"/>
        </w:rPr>
        <w:t>考试（资格复审）</w:t>
      </w:r>
      <w:r>
        <w:rPr>
          <w:rFonts w:ascii="Times New Roman" w:hAnsi="Times New Roman" w:eastAsia="仿宋_GB2312" w:cs="Times New Roman"/>
          <w:kern w:val="0"/>
          <w:sz w:val="32"/>
          <w:szCs w:val="32"/>
        </w:rPr>
        <w:t>入场时须</w:t>
      </w:r>
      <w:r>
        <w:rPr>
          <w:rFonts w:ascii="Times New Roman" w:hAnsi="Times New Roman" w:eastAsia="仿宋_GB2312" w:cs="Times New Roman"/>
          <w:bCs/>
          <w:sz w:val="32"/>
          <w:szCs w:val="32"/>
        </w:rPr>
        <w:t>提供本人</w:t>
      </w:r>
      <w:r>
        <w:rPr>
          <w:rFonts w:hint="eastAsia" w:ascii="Times New Roman" w:hAnsi="Times New Roman" w:eastAsia="仿宋_GB2312" w:cs="Times New Roman"/>
          <w:bCs/>
          <w:sz w:val="32"/>
          <w:szCs w:val="32"/>
          <w:lang w:eastAsia="zh-CN"/>
        </w:rPr>
        <w:t>开始开考（资格复审）</w:t>
      </w:r>
      <w:r>
        <w:rPr>
          <w:rFonts w:ascii="Times New Roman" w:hAnsi="Times New Roman" w:eastAsia="仿宋_GB2312" w:cs="Times New Roman"/>
          <w:sz w:val="32"/>
          <w:szCs w:val="32"/>
        </w:rPr>
        <w:t>前48小时内</w:t>
      </w:r>
      <w:r>
        <w:rPr>
          <w:rFonts w:ascii="Times New Roman" w:hAnsi="Times New Roman" w:eastAsia="仿宋_GB2312" w:cs="Times New Roman"/>
          <w:kern w:val="0"/>
          <w:sz w:val="32"/>
          <w:szCs w:val="32"/>
        </w:rPr>
        <w:t>（以采样时间为准）</w:t>
      </w:r>
      <w:r>
        <w:rPr>
          <w:rFonts w:ascii="Times New Roman" w:hAnsi="Times New Roman" w:eastAsia="仿宋_GB2312" w:cs="Times New Roman"/>
          <w:bCs/>
          <w:sz w:val="32"/>
          <w:szCs w:val="32"/>
        </w:rPr>
        <w:t>核酸检测阴性结果证明（</w:t>
      </w:r>
      <w:r>
        <w:rPr>
          <w:rFonts w:ascii="Times New Roman" w:hAnsi="Times New Roman" w:eastAsia="仿宋_GB2312" w:cs="Times New Roman"/>
          <w:b/>
          <w:sz w:val="32"/>
          <w:szCs w:val="32"/>
        </w:rPr>
        <w:t>须</w:t>
      </w:r>
      <w:r>
        <w:rPr>
          <w:rFonts w:hint="eastAsia" w:ascii="Times New Roman" w:hAnsi="Times New Roman" w:eastAsia="仿宋_GB2312" w:cs="Times New Roman"/>
          <w:b/>
          <w:sz w:val="32"/>
          <w:szCs w:val="32"/>
        </w:rPr>
        <w:t>昆山市</w:t>
      </w:r>
      <w:r>
        <w:rPr>
          <w:rFonts w:ascii="Times New Roman" w:hAnsi="Times New Roman" w:eastAsia="仿宋_GB2312" w:cs="Times New Roman"/>
          <w:b/>
          <w:sz w:val="32"/>
          <w:szCs w:val="32"/>
        </w:rPr>
        <w:t>范围内具有相关资质认定的检测机构出具，纸质报告、电子报告或“苏康码”、“苏周到”、检测机构APP显示均可，必须含采样时间信息</w:t>
      </w:r>
      <w:r>
        <w:rPr>
          <w:rFonts w:ascii="Times New Roman" w:hAnsi="Times New Roman" w:eastAsia="仿宋_GB2312" w:cs="Times New Roman"/>
          <w:bCs/>
          <w:sz w:val="32"/>
          <w:szCs w:val="32"/>
        </w:rPr>
        <w:t>），方可入场参加</w:t>
      </w:r>
      <w:r>
        <w:rPr>
          <w:rFonts w:hint="eastAsia" w:ascii="Times New Roman" w:hAnsi="Times New Roman" w:eastAsia="仿宋_GB2312" w:cs="Times New Roman"/>
          <w:bCs/>
          <w:sz w:val="32"/>
          <w:szCs w:val="32"/>
          <w:lang w:eastAsia="zh-CN"/>
        </w:rPr>
        <w:t>考试（资格复审）</w:t>
      </w:r>
      <w:r>
        <w:rPr>
          <w:rFonts w:ascii="Times New Roman" w:hAnsi="Times New Roman" w:eastAsia="仿宋_GB2312" w:cs="Times New Roman"/>
          <w:kern w:val="0"/>
          <w:sz w:val="32"/>
          <w:szCs w:val="32"/>
        </w:rPr>
        <w:t>。</w:t>
      </w:r>
    </w:p>
    <w:p>
      <w:pPr>
        <w:suppressAutoHyphens/>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北京市昌平区，上海市静安区、普陀区、闵行区、宝山区、奉贤区，安徽省宿州市泗县，安徽省淮北市濉溪县，江苏省南京市六合区，江苏省徐州市睢宁县</w:t>
      </w:r>
      <w:r>
        <w:rPr>
          <w:rFonts w:hint="eastAsia" w:ascii="Times New Roman" w:hAnsi="Times New Roman" w:eastAsia="仿宋_GB2312" w:cs="Times New Roman"/>
          <w:kern w:val="0"/>
          <w:sz w:val="32"/>
          <w:szCs w:val="32"/>
        </w:rPr>
        <w:t>，江苏省无锡市新吴区、梁溪区、锡山区、惠山区，深圳市福田区、罗湖区、龙岗区、龙华区。</w:t>
      </w:r>
    </w:p>
    <w:p>
      <w:pPr>
        <w:suppressAutoHyphens/>
        <w:snapToGri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cs="Times New Roman"/>
          <w:kern w:val="0"/>
          <w:sz w:val="32"/>
          <w:szCs w:val="32"/>
        </w:rPr>
        <w:t>请考生密切关</w:t>
      </w:r>
      <w:r>
        <w:rPr>
          <w:rFonts w:hint="eastAsia" w:ascii="Times New Roman" w:hAnsi="Times New Roman" w:eastAsia="仿宋_GB2312" w:cs="Times New Roman"/>
          <w:kern w:val="0"/>
          <w:sz w:val="32"/>
          <w:szCs w:val="32"/>
          <w:lang w:val="en-US" w:eastAsia="zh-CN"/>
        </w:rPr>
        <w:t>注</w:t>
      </w:r>
      <w:r>
        <w:rPr>
          <w:rFonts w:hint="eastAsia" w:ascii="Times New Roman" w:hAnsi="Times New Roman" w:eastAsia="仿宋_GB2312" w:cs="Times New Roman"/>
          <w:kern w:val="0"/>
          <w:sz w:val="32"/>
          <w:szCs w:val="32"/>
        </w:rPr>
        <w:t>有关疫情信息，</w:t>
      </w:r>
      <w:r>
        <w:rPr>
          <w:rFonts w:ascii="Times New Roman" w:hAnsi="Times New Roman" w:eastAsia="仿宋_GB2312" w:cs="Times New Roman"/>
          <w:kern w:val="0"/>
          <w:sz w:val="32"/>
          <w:szCs w:val="32"/>
        </w:rPr>
        <w:t>如开考前考生旅居地发生本土疫情，</w:t>
      </w:r>
      <w:r>
        <w:rPr>
          <w:rFonts w:hint="eastAsia" w:ascii="Times New Roman" w:hAnsi="Times New Roman" w:eastAsia="仿宋_GB2312" w:cs="Times New Roman"/>
          <w:kern w:val="0"/>
          <w:sz w:val="32"/>
          <w:szCs w:val="32"/>
        </w:rPr>
        <w:t>须</w:t>
      </w:r>
      <w:r>
        <w:rPr>
          <w:rFonts w:ascii="Times New Roman" w:hAnsi="Times New Roman" w:eastAsia="仿宋_GB2312" w:cs="Times New Roman"/>
          <w:kern w:val="0"/>
          <w:sz w:val="32"/>
          <w:szCs w:val="32"/>
        </w:rPr>
        <w:t>参照</w:t>
      </w:r>
      <w:r>
        <w:rPr>
          <w:rFonts w:hint="eastAsia" w:ascii="Times New Roman" w:hAnsi="Times New Roman" w:eastAsia="仿宋_GB2312" w:cs="Times New Roman"/>
          <w:kern w:val="0"/>
          <w:sz w:val="32"/>
          <w:szCs w:val="32"/>
        </w:rPr>
        <w:t>本条</w:t>
      </w:r>
      <w:r>
        <w:rPr>
          <w:rFonts w:ascii="Times New Roman" w:hAnsi="Times New Roman" w:eastAsia="仿宋_GB2312" w:cs="Times New Roman"/>
          <w:kern w:val="0"/>
          <w:sz w:val="32"/>
          <w:szCs w:val="32"/>
        </w:rPr>
        <w:t>相关具体要求执行。</w:t>
      </w:r>
    </w:p>
    <w:p>
      <w:pPr>
        <w:pStyle w:val="5"/>
        <w:shd w:val="clear" w:color="auto" w:fill="FFFFFF"/>
        <w:spacing w:before="0" w:after="0" w:line="56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四</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lang w:eastAsia="zh-CN"/>
        </w:rPr>
        <w:t>考试（资格复审）</w:t>
      </w:r>
      <w:r>
        <w:rPr>
          <w:rFonts w:ascii="Times New Roman" w:hAnsi="Times New Roman" w:eastAsia="仿宋_GB2312" w:cs="Times New Roman"/>
          <w:sz w:val="32"/>
          <w:szCs w:val="32"/>
          <w:shd w:val="clear" w:color="auto" w:fill="FFFFFF"/>
        </w:rPr>
        <w:t>当天入场时，考生“苏康码”为绿码、行程卡</w:t>
      </w:r>
      <w:r>
        <w:rPr>
          <w:rFonts w:hint="eastAsia" w:ascii="Times New Roman" w:hAnsi="Times New Roman" w:eastAsia="仿宋_GB2312" w:cs="Times New Roman"/>
          <w:sz w:val="32"/>
          <w:szCs w:val="32"/>
          <w:shd w:val="clear" w:color="auto" w:fill="FFFFFF"/>
        </w:rPr>
        <w:t>无异常</w:t>
      </w:r>
      <w:r>
        <w:rPr>
          <w:rFonts w:ascii="Times New Roman" w:hAnsi="Times New Roman" w:eastAsia="仿宋_GB2312" w:cs="Times New Roman"/>
          <w:sz w:val="32"/>
          <w:szCs w:val="32"/>
          <w:shd w:val="clear" w:color="auto" w:fill="FFFFFF"/>
        </w:rPr>
        <w:t>、现场测量体温＜37.3℃且无干咳等可疑症状，并能提供本人</w:t>
      </w:r>
      <w:r>
        <w:rPr>
          <w:rFonts w:hint="eastAsia" w:ascii="Times New Roman" w:hAnsi="Times New Roman" w:eastAsia="仿宋_GB2312" w:cs="Times New Roman"/>
          <w:sz w:val="32"/>
          <w:szCs w:val="32"/>
          <w:shd w:val="clear" w:color="auto" w:fill="FFFFFF"/>
          <w:lang w:eastAsia="zh-CN"/>
        </w:rPr>
        <w:t>开始开考（资格复审）</w:t>
      </w:r>
      <w:r>
        <w:rPr>
          <w:rFonts w:ascii="Times New Roman" w:hAnsi="Times New Roman" w:eastAsia="仿宋_GB2312" w:cs="Times New Roman"/>
          <w:sz w:val="32"/>
          <w:szCs w:val="32"/>
          <w:shd w:val="clear" w:color="auto" w:fill="FFFFFF"/>
        </w:rPr>
        <w:t>前48小时内</w:t>
      </w:r>
      <w:r>
        <w:rPr>
          <w:rFonts w:hint="eastAsia" w:ascii="Times New Roman" w:hAnsi="Times New Roman" w:eastAsia="仿宋_GB2312" w:cs="Times New Roman"/>
          <w:sz w:val="32"/>
          <w:szCs w:val="32"/>
          <w:shd w:val="clear" w:color="auto" w:fill="FFFFFF"/>
        </w:rPr>
        <w:t>（以采样时间为准）</w:t>
      </w:r>
      <w:r>
        <w:rPr>
          <w:rFonts w:ascii="Times New Roman" w:hAnsi="Times New Roman" w:eastAsia="仿宋_GB2312" w:cs="Times New Roman"/>
          <w:sz w:val="32"/>
          <w:szCs w:val="32"/>
          <w:shd w:val="clear" w:color="auto" w:fill="FFFFFF"/>
        </w:rPr>
        <w:t>新冠肺炎病毒核酸检测阴性结果证明</w:t>
      </w:r>
      <w:r>
        <w:rPr>
          <w:rFonts w:ascii="Times New Roman" w:hAnsi="Times New Roman" w:eastAsia="仿宋_GB2312" w:cs="Times New Roman"/>
          <w:sz w:val="32"/>
          <w:szCs w:val="32"/>
        </w:rPr>
        <w:t>（省内外具有相关资质认定的检测机构出具，纸质报告、电子报告或“苏康码”、“苏周到”、检测机构APP显示均可，必须含采样时间信息）</w:t>
      </w:r>
      <w:r>
        <w:rPr>
          <w:rFonts w:ascii="Times New Roman" w:hAnsi="Times New Roman" w:eastAsia="仿宋_GB2312" w:cs="Times New Roman"/>
          <w:sz w:val="32"/>
          <w:szCs w:val="32"/>
          <w:shd w:val="clear" w:color="auto" w:fill="FFFFFF"/>
        </w:rPr>
        <w:t>的考生，可入场参加</w:t>
      </w:r>
      <w:r>
        <w:rPr>
          <w:rFonts w:hint="eastAsia" w:ascii="Times New Roman" w:hAnsi="Times New Roman" w:eastAsia="仿宋_GB2312" w:cs="Times New Roman"/>
          <w:sz w:val="32"/>
          <w:szCs w:val="32"/>
          <w:shd w:val="clear" w:color="auto" w:fill="FFFFFF"/>
          <w:lang w:eastAsia="zh-CN"/>
        </w:rPr>
        <w:t>考试（资格复审）</w:t>
      </w:r>
      <w:r>
        <w:rPr>
          <w:rFonts w:ascii="Times New Roman" w:hAnsi="Times New Roman" w:eastAsia="仿宋_GB2312" w:cs="Times New Roman"/>
          <w:sz w:val="32"/>
          <w:szCs w:val="32"/>
          <w:shd w:val="clear" w:color="auto" w:fill="FFFFFF"/>
        </w:rPr>
        <w:t>。</w:t>
      </w:r>
    </w:p>
    <w:p>
      <w:pPr>
        <w:pStyle w:val="5"/>
        <w:shd w:val="clear" w:color="auto" w:fill="FFFFFF"/>
        <w:spacing w:before="0" w:after="0" w:line="56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五</w:t>
      </w:r>
      <w:r>
        <w:rPr>
          <w:rFonts w:ascii="Times New Roman" w:hAnsi="Times New Roman" w:eastAsia="仿宋_GB2312" w:cs="Times New Roman"/>
          <w:sz w:val="32"/>
          <w:szCs w:val="32"/>
          <w:shd w:val="clear" w:color="auto" w:fill="FFFFFF"/>
        </w:rPr>
        <w:t>、因患感冒等非新冠肺炎疾病有发烧（体温≥37.3℃）、干咳等症状的考生，</w:t>
      </w:r>
      <w:r>
        <w:rPr>
          <w:rFonts w:hint="eastAsia" w:ascii="Times New Roman" w:hAnsi="Times New Roman" w:eastAsia="仿宋_GB2312" w:cs="Times New Roman"/>
          <w:sz w:val="32"/>
          <w:szCs w:val="32"/>
          <w:shd w:val="clear" w:color="auto" w:fill="FFFFFF"/>
          <w:lang w:eastAsia="zh-CN"/>
        </w:rPr>
        <w:t>考试（资格复审）</w:t>
      </w:r>
      <w:r>
        <w:rPr>
          <w:rFonts w:ascii="Times New Roman" w:hAnsi="Times New Roman" w:eastAsia="仿宋_GB2312" w:cs="Times New Roman"/>
          <w:sz w:val="32"/>
          <w:szCs w:val="32"/>
          <w:shd w:val="clear" w:color="auto" w:fill="FFFFFF"/>
        </w:rPr>
        <w:t>当天如症状未消失，除须本人“苏康码”为绿码、行程卡</w:t>
      </w:r>
      <w:r>
        <w:rPr>
          <w:rFonts w:hint="eastAsia" w:ascii="Times New Roman" w:hAnsi="Times New Roman" w:eastAsia="仿宋_GB2312" w:cs="Times New Roman"/>
          <w:sz w:val="32"/>
          <w:szCs w:val="32"/>
          <w:shd w:val="clear" w:color="auto" w:fill="FFFFFF"/>
        </w:rPr>
        <w:t>无异常</w:t>
      </w:r>
      <w:r>
        <w:rPr>
          <w:rFonts w:ascii="Times New Roman" w:hAnsi="Times New Roman" w:eastAsia="仿宋_GB2312" w:cs="Times New Roman"/>
          <w:sz w:val="32"/>
          <w:szCs w:val="32"/>
          <w:shd w:val="clear" w:color="auto" w:fill="FFFFFF"/>
        </w:rPr>
        <w:t>，并能提供本人</w:t>
      </w:r>
      <w:r>
        <w:rPr>
          <w:rFonts w:hint="eastAsia" w:ascii="Times New Roman" w:hAnsi="Times New Roman" w:eastAsia="仿宋_GB2312" w:cs="Times New Roman"/>
          <w:sz w:val="32"/>
          <w:szCs w:val="32"/>
          <w:shd w:val="clear" w:color="auto" w:fill="FFFFFF"/>
          <w:lang w:eastAsia="zh-CN"/>
        </w:rPr>
        <w:t>开始开考（资格复审）</w:t>
      </w:r>
      <w:r>
        <w:rPr>
          <w:rFonts w:ascii="Times New Roman" w:hAnsi="Times New Roman" w:eastAsia="仿宋_GB2312" w:cs="Times New Roman"/>
          <w:sz w:val="32"/>
          <w:szCs w:val="32"/>
          <w:shd w:val="clear" w:color="auto" w:fill="FFFFFF"/>
        </w:rPr>
        <w:t>前48小时内核酸检测阴性结果证明外，还须服从安排在临时隔离考场参加</w:t>
      </w:r>
      <w:r>
        <w:rPr>
          <w:rFonts w:hint="eastAsia" w:ascii="Times New Roman" w:hAnsi="Times New Roman" w:eastAsia="仿宋_GB2312" w:cs="Times New Roman"/>
          <w:sz w:val="32"/>
          <w:szCs w:val="32"/>
          <w:shd w:val="clear" w:color="auto" w:fill="FFFFFF"/>
          <w:lang w:eastAsia="zh-CN"/>
        </w:rPr>
        <w:t>考试（资格复审）</w:t>
      </w:r>
      <w:r>
        <w:rPr>
          <w:rFonts w:ascii="Times New Roman" w:hAnsi="Times New Roman" w:eastAsia="仿宋_GB2312" w:cs="Times New Roman"/>
          <w:sz w:val="32"/>
          <w:szCs w:val="32"/>
          <w:shd w:val="clear" w:color="auto" w:fill="FFFFFF"/>
        </w:rPr>
        <w:t>。</w:t>
      </w:r>
    </w:p>
    <w:p>
      <w:pPr>
        <w:pStyle w:val="5"/>
        <w:shd w:val="clear" w:color="auto" w:fill="FFFFFF"/>
        <w:spacing w:before="0" w:after="0" w:line="56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shd w:val="clear" w:color="auto" w:fill="FFFFFF"/>
        </w:rPr>
        <w:t>考生应服从</w:t>
      </w:r>
      <w:r>
        <w:rPr>
          <w:rFonts w:hint="eastAsia" w:ascii="Times New Roman" w:hAnsi="Times New Roman" w:eastAsia="仿宋_GB2312" w:cs="Times New Roman"/>
          <w:sz w:val="32"/>
          <w:szCs w:val="32"/>
          <w:shd w:val="clear" w:color="auto" w:fill="FFFFFF"/>
          <w:lang w:eastAsia="zh-CN"/>
        </w:rPr>
        <w:t>考试（资格复审）</w:t>
      </w:r>
      <w:r>
        <w:rPr>
          <w:rFonts w:ascii="Times New Roman" w:hAnsi="Times New Roman" w:eastAsia="仿宋_GB2312" w:cs="Times New Roman"/>
          <w:sz w:val="32"/>
          <w:szCs w:val="32"/>
          <w:shd w:val="clear" w:color="auto" w:fill="FFFFFF"/>
        </w:rPr>
        <w:t>现场防疫管理，除身份核验等必须环节外应全程佩戴一次性医用口罩或无呼吸阀N95口罩，做好个人防护。</w:t>
      </w:r>
    </w:p>
    <w:p>
      <w:pPr>
        <w:pStyle w:val="5"/>
        <w:shd w:val="clear" w:color="auto" w:fill="FFFFFF"/>
        <w:spacing w:before="0" w:after="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七、</w:t>
      </w:r>
      <w:r>
        <w:rPr>
          <w:rFonts w:ascii="Times New Roman" w:hAnsi="Times New Roman" w:eastAsia="仿宋_GB2312" w:cs="Times New Roman"/>
          <w:sz w:val="32"/>
          <w:szCs w:val="32"/>
          <w:shd w:val="clear" w:color="auto" w:fill="FFFFFF"/>
        </w:rPr>
        <w:t>有下列情形之一的考生不得参加</w:t>
      </w:r>
      <w:r>
        <w:rPr>
          <w:rFonts w:hint="eastAsia" w:ascii="Times New Roman" w:hAnsi="Times New Roman" w:eastAsia="仿宋_GB2312" w:cs="Times New Roman"/>
          <w:sz w:val="32"/>
          <w:szCs w:val="32"/>
          <w:shd w:val="clear" w:color="auto" w:fill="FFFFFF"/>
          <w:lang w:eastAsia="zh-CN"/>
        </w:rPr>
        <w:t>考试（资格复审）</w:t>
      </w:r>
      <w:r>
        <w:rPr>
          <w:rFonts w:ascii="Times New Roman" w:hAnsi="Times New Roman" w:eastAsia="仿宋_GB2312" w:cs="Times New Roman"/>
          <w:sz w:val="32"/>
          <w:szCs w:val="32"/>
          <w:shd w:val="clear" w:color="auto" w:fill="FFFFFF"/>
        </w:rPr>
        <w:t>，且应主动报告并配合相应疫情防控安排：</w:t>
      </w:r>
    </w:p>
    <w:p>
      <w:pPr>
        <w:pStyle w:val="5"/>
        <w:shd w:val="clear" w:color="auto" w:fill="FFFFFF"/>
        <w:spacing w:before="0"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1．不能</w:t>
      </w:r>
      <w:r>
        <w:rPr>
          <w:rFonts w:hint="eastAsia" w:ascii="Times New Roman" w:hAnsi="Times New Roman" w:eastAsia="仿宋_GB2312" w:cs="Times New Roman"/>
          <w:sz w:val="32"/>
          <w:szCs w:val="32"/>
          <w:shd w:val="clear" w:color="auto" w:fill="FFFFFF"/>
        </w:rPr>
        <w:t>根据上述疫情防控要求</w:t>
      </w:r>
      <w:r>
        <w:rPr>
          <w:rFonts w:ascii="Times New Roman" w:hAnsi="Times New Roman" w:eastAsia="仿宋_GB2312" w:cs="Times New Roman"/>
          <w:sz w:val="32"/>
          <w:szCs w:val="32"/>
          <w:shd w:val="clear" w:color="auto" w:fill="FFFFFF"/>
        </w:rPr>
        <w:t>现场出示本人当日“苏康码”绿码</w:t>
      </w:r>
      <w:r>
        <w:rPr>
          <w:rFonts w:hint="eastAsia" w:ascii="Times New Roman" w:hAnsi="Times New Roman" w:eastAsia="仿宋_GB2312" w:cs="Times New Roman"/>
          <w:sz w:val="32"/>
          <w:szCs w:val="32"/>
          <w:shd w:val="clear" w:color="auto" w:fill="FFFFFF"/>
        </w:rPr>
        <w:t>、行程卡无异常</w:t>
      </w:r>
      <w:r>
        <w:rPr>
          <w:rFonts w:ascii="Times New Roman" w:hAnsi="Times New Roman" w:eastAsia="仿宋_GB2312" w:cs="Times New Roman"/>
          <w:sz w:val="32"/>
          <w:szCs w:val="32"/>
          <w:shd w:val="clear" w:color="auto" w:fill="FFFFFF"/>
        </w:rPr>
        <w:t>或</w:t>
      </w:r>
      <w:r>
        <w:rPr>
          <w:rFonts w:hint="eastAsia" w:ascii="Times New Roman" w:hAnsi="Times New Roman" w:eastAsia="仿宋_GB2312" w:cs="Times New Roman"/>
          <w:sz w:val="32"/>
          <w:szCs w:val="32"/>
          <w:shd w:val="clear" w:color="auto" w:fill="FFFFFF"/>
          <w:lang w:eastAsia="zh-CN"/>
        </w:rPr>
        <w:t>开始开考（资格复审）</w:t>
      </w:r>
      <w:r>
        <w:rPr>
          <w:rFonts w:ascii="Times New Roman" w:hAnsi="Times New Roman" w:eastAsia="仿宋_GB2312" w:cs="Times New Roman"/>
          <w:sz w:val="32"/>
          <w:szCs w:val="32"/>
          <w:shd w:val="clear" w:color="auto" w:fill="FFFFFF"/>
        </w:rPr>
        <w:t>前48小时内新冠肺炎病毒核酸检测阴性结果证明的；</w:t>
      </w:r>
    </w:p>
    <w:p>
      <w:pPr>
        <w:pStyle w:val="5"/>
        <w:shd w:val="clear" w:color="auto" w:fill="FFFFFF"/>
        <w:spacing w:before="0" w:after="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2．仍在隔离期的新冠肺炎确诊病例、疑似病例、无症状感染者及密切接触者、次密切接触者，未完全按</w:t>
      </w:r>
      <w:r>
        <w:rPr>
          <w:rFonts w:hint="eastAsia" w:ascii="Times New Roman" w:hAnsi="Times New Roman" w:eastAsia="仿宋_GB2312" w:cs="Times New Roman"/>
          <w:sz w:val="32"/>
          <w:szCs w:val="32"/>
          <w:shd w:val="clear" w:color="auto" w:fill="FFFFFF"/>
        </w:rPr>
        <w:t>昆山</w:t>
      </w:r>
      <w:r>
        <w:rPr>
          <w:rFonts w:ascii="Times New Roman" w:hAnsi="Times New Roman" w:eastAsia="仿宋_GB2312" w:cs="Times New Roman"/>
          <w:sz w:val="32"/>
          <w:szCs w:val="32"/>
          <w:shd w:val="clear" w:color="auto" w:fill="FFFFFF"/>
        </w:rPr>
        <w:t>市疫情防控要求落实抵达后</w:t>
      </w:r>
      <w:r>
        <w:rPr>
          <w:rFonts w:hint="eastAsia" w:ascii="Times New Roman" w:hAnsi="Times New Roman" w:eastAsia="仿宋_GB2312" w:cs="Times New Roman"/>
          <w:sz w:val="32"/>
          <w:szCs w:val="32"/>
          <w:shd w:val="clear" w:color="auto" w:fill="FFFFFF"/>
        </w:rPr>
        <w:t>医学观察、</w:t>
      </w:r>
      <w:r>
        <w:rPr>
          <w:rFonts w:ascii="Times New Roman" w:hAnsi="Times New Roman" w:eastAsia="仿宋_GB2312" w:cs="Times New Roman"/>
          <w:sz w:val="32"/>
          <w:szCs w:val="32"/>
          <w:shd w:val="clear" w:color="auto" w:fill="FFFFFF"/>
        </w:rPr>
        <w:t>健康监测、核酸检测等防控措施的外来考生，以及其他因疫情相关原因被旅居地、</w:t>
      </w:r>
      <w:r>
        <w:rPr>
          <w:rFonts w:hint="eastAsia" w:ascii="Times New Roman" w:hAnsi="Times New Roman" w:eastAsia="仿宋_GB2312" w:cs="Times New Roman"/>
          <w:sz w:val="32"/>
          <w:szCs w:val="32"/>
          <w:shd w:val="clear" w:color="auto" w:fill="FFFFFF"/>
          <w:lang w:eastAsia="zh-CN"/>
        </w:rPr>
        <w:t>考试（资格复审）</w:t>
      </w:r>
      <w:r>
        <w:rPr>
          <w:rFonts w:ascii="Times New Roman" w:hAnsi="Times New Roman" w:eastAsia="仿宋_GB2312" w:cs="Times New Roman"/>
          <w:sz w:val="32"/>
          <w:szCs w:val="32"/>
          <w:shd w:val="clear" w:color="auto" w:fill="FFFFFF"/>
        </w:rPr>
        <w:t>地点所在地管控不能到场的；</w:t>
      </w:r>
    </w:p>
    <w:p>
      <w:pPr>
        <w:pStyle w:val="5"/>
        <w:shd w:val="clear" w:color="auto" w:fill="FFFFFF"/>
        <w:spacing w:before="0" w:after="0"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3．近期有国（境）外、国内疫情中高风险地区或存在社会面本土疫情地区旅居史的考生，自入境、离开中高风险地区或存在社会面本土疫情地区之日起算未满规定隔离</w:t>
      </w:r>
      <w:r>
        <w:rPr>
          <w:rFonts w:hint="eastAsia" w:ascii="Times New Roman" w:hAnsi="Times New Roman" w:eastAsia="仿宋_GB2312" w:cs="Times New Roman"/>
          <w:sz w:val="32"/>
          <w:szCs w:val="32"/>
          <w:shd w:val="clear" w:color="auto" w:fill="FFFFFF"/>
        </w:rPr>
        <w:t>医学观察</w:t>
      </w:r>
      <w:r>
        <w:rPr>
          <w:rFonts w:ascii="Times New Roman" w:hAnsi="Times New Roman" w:eastAsia="仿宋_GB2312" w:cs="Times New Roman"/>
          <w:sz w:val="32"/>
          <w:szCs w:val="32"/>
          <w:shd w:val="clear" w:color="auto" w:fill="FFFFFF"/>
        </w:rPr>
        <w:t>期的；或虽已满规定隔离</w:t>
      </w:r>
      <w:r>
        <w:rPr>
          <w:rFonts w:hint="eastAsia" w:ascii="Times New Roman" w:hAnsi="Times New Roman" w:eastAsia="仿宋_GB2312" w:cs="Times New Roman"/>
          <w:sz w:val="32"/>
          <w:szCs w:val="32"/>
          <w:shd w:val="clear" w:color="auto" w:fill="FFFFFF"/>
        </w:rPr>
        <w:t>医学观察</w:t>
      </w:r>
      <w:r>
        <w:rPr>
          <w:rFonts w:ascii="Times New Roman" w:hAnsi="Times New Roman" w:eastAsia="仿宋_GB2312" w:cs="Times New Roman"/>
          <w:sz w:val="32"/>
          <w:szCs w:val="32"/>
          <w:shd w:val="clear" w:color="auto" w:fill="FFFFFF"/>
        </w:rPr>
        <w:t>期，但不能全部提供隔离</w:t>
      </w:r>
      <w:r>
        <w:rPr>
          <w:rFonts w:hint="eastAsia" w:ascii="Times New Roman" w:hAnsi="Times New Roman" w:eastAsia="仿宋_GB2312" w:cs="Times New Roman"/>
          <w:sz w:val="32"/>
          <w:szCs w:val="32"/>
          <w:shd w:val="clear" w:color="auto" w:fill="FFFFFF"/>
        </w:rPr>
        <w:t>观察</w:t>
      </w:r>
      <w:r>
        <w:rPr>
          <w:rFonts w:ascii="Times New Roman" w:hAnsi="Times New Roman" w:eastAsia="仿宋_GB2312" w:cs="Times New Roman"/>
          <w:sz w:val="32"/>
          <w:szCs w:val="32"/>
          <w:shd w:val="clear" w:color="auto" w:fill="FFFFFF"/>
        </w:rPr>
        <w:t>期满证明及</w:t>
      </w:r>
      <w:r>
        <w:rPr>
          <w:rFonts w:hint="eastAsia" w:ascii="Times New Roman" w:hAnsi="Times New Roman" w:eastAsia="仿宋_GB2312" w:cs="Times New Roman"/>
          <w:sz w:val="32"/>
          <w:szCs w:val="32"/>
          <w:shd w:val="clear" w:color="auto" w:fill="FFFFFF"/>
        </w:rPr>
        <w:t>隔离</w:t>
      </w:r>
      <w:r>
        <w:rPr>
          <w:rFonts w:ascii="Times New Roman" w:hAnsi="Times New Roman" w:eastAsia="仿宋_GB2312" w:cs="Times New Roman"/>
          <w:sz w:val="32"/>
          <w:szCs w:val="32"/>
          <w:shd w:val="clear" w:color="auto" w:fill="FFFFFF"/>
        </w:rPr>
        <w:t>观察期中和期满日2次核酸检测阴性结果证明。</w:t>
      </w:r>
    </w:p>
    <w:p>
      <w:pPr>
        <w:pStyle w:val="5"/>
        <w:shd w:val="clear" w:color="auto" w:fill="FFFFFF"/>
        <w:spacing w:before="0" w:after="0" w:line="560" w:lineRule="exact"/>
        <w:ind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八</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lang w:eastAsia="zh-CN"/>
        </w:rPr>
        <w:t>考试（资格复审）</w:t>
      </w:r>
      <w:r>
        <w:rPr>
          <w:rFonts w:ascii="Times New Roman" w:hAnsi="Times New Roman" w:eastAsia="仿宋_GB2312" w:cs="Times New Roman"/>
          <w:sz w:val="32"/>
          <w:szCs w:val="32"/>
          <w:shd w:val="clear" w:color="auto" w:fill="FFFFFF"/>
        </w:rPr>
        <w:t>过程中，考生出现发热或干咳等可疑症状，应主动向考务工作人员报告，经复测复查确有症状的，应配合转移到隔离考场参加考试，考试结束后应服从疫情防控有关安排。考生因此耽误的考试时间不予弥补。</w:t>
      </w:r>
    </w:p>
    <w:p>
      <w:pPr>
        <w:pStyle w:val="5"/>
        <w:shd w:val="clear" w:color="auto" w:fill="FFFFFF"/>
        <w:spacing w:before="0" w:after="0" w:line="560" w:lineRule="exact"/>
        <w:ind w:firstLine="640" w:firstLineChars="200"/>
        <w:rPr>
          <w:rFonts w:ascii="Times New Roman" w:hAnsi="Times New Roman" w:eastAsia="仿宋_GB2312" w:cs="Times New Roman"/>
          <w:sz w:val="32"/>
          <w:szCs w:val="32"/>
          <w:shd w:val="clear" w:color="auto" w:fill="FFFFFF"/>
        </w:rPr>
      </w:pPr>
    </w:p>
    <w:p>
      <w:pPr>
        <w:suppressAutoHyphens/>
        <w:snapToGrid w:val="0"/>
        <w:spacing w:line="600" w:lineRule="exact"/>
        <w:rPr>
          <w:rFonts w:ascii="Times New Roman" w:hAnsi="Times New Roman" w:eastAsia="仿宋_GB2312"/>
          <w:kern w:val="0"/>
          <w:sz w:val="32"/>
          <w:szCs w:val="32"/>
        </w:rPr>
      </w:pPr>
      <w:r>
        <w:rPr>
          <w:rFonts w:ascii="Times New Roman" w:hAnsi="Times New Roman" w:eastAsia="仿宋_GB2312" w:cs="Times New Roman"/>
          <w:kern w:val="0"/>
          <w:sz w:val="32"/>
          <w:szCs w:val="32"/>
        </w:rPr>
        <w:t>附：</w:t>
      </w:r>
      <w:r>
        <w:rPr>
          <w:rFonts w:hint="eastAsia" w:ascii="Times New Roman" w:hAnsi="Times New Roman" w:eastAsia="仿宋_GB2312" w:cs="Times New Roman"/>
          <w:kern w:val="0"/>
          <w:sz w:val="32"/>
          <w:szCs w:val="32"/>
        </w:rPr>
        <w:t>昆山</w:t>
      </w:r>
      <w:r>
        <w:rPr>
          <w:rFonts w:ascii="Times New Roman" w:hAnsi="Times New Roman" w:eastAsia="仿宋_GB2312" w:cs="Times New Roman"/>
          <w:kern w:val="0"/>
          <w:sz w:val="32"/>
          <w:szCs w:val="32"/>
        </w:rPr>
        <w:t>市</w:t>
      </w:r>
      <w:r>
        <w:rPr>
          <w:rFonts w:hint="eastAsia" w:ascii="Times New Roman" w:hAnsi="Times New Roman" w:eastAsia="仿宋_GB2312" w:cs="Times New Roman"/>
          <w:kern w:val="0"/>
          <w:sz w:val="32"/>
          <w:szCs w:val="32"/>
        </w:rPr>
        <w:t>便民</w:t>
      </w:r>
      <w:r>
        <w:rPr>
          <w:rFonts w:ascii="Times New Roman" w:hAnsi="Times New Roman" w:eastAsia="仿宋_GB2312" w:cs="Times New Roman"/>
          <w:kern w:val="0"/>
          <w:sz w:val="32"/>
          <w:szCs w:val="32"/>
        </w:rPr>
        <w:t>核酸</w:t>
      </w:r>
      <w:r>
        <w:rPr>
          <w:rFonts w:hint="eastAsia" w:ascii="Times New Roman" w:hAnsi="Times New Roman" w:eastAsia="仿宋_GB2312" w:cs="Times New Roman"/>
          <w:kern w:val="0"/>
          <w:sz w:val="32"/>
          <w:szCs w:val="32"/>
        </w:rPr>
        <w:t>采样</w:t>
      </w:r>
      <w:r>
        <w:rPr>
          <w:rFonts w:ascii="Times New Roman" w:hAnsi="Times New Roman" w:eastAsia="仿宋_GB2312" w:cs="Times New Roman"/>
          <w:kern w:val="0"/>
          <w:sz w:val="32"/>
          <w:szCs w:val="32"/>
        </w:rPr>
        <w:t>点</w:t>
      </w:r>
    </w:p>
    <w:p>
      <w:pPr>
        <w:pStyle w:val="5"/>
        <w:shd w:val="clear" w:color="auto" w:fill="FFFFFF"/>
        <w:spacing w:before="0" w:after="0" w:line="560" w:lineRule="exac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https://mp.weixin.qq.com/s/hwzMS60_YU8jQwqTkwYyoA</w:t>
      </w:r>
    </w:p>
    <w:p>
      <w:pPr>
        <w:pStyle w:val="5"/>
        <w:shd w:val="clear" w:color="auto" w:fill="FFFFFF"/>
        <w:spacing w:before="0" w:after="0" w:line="560" w:lineRule="exact"/>
        <w:ind w:firstLine="640" w:firstLineChars="200"/>
        <w:rPr>
          <w:rFonts w:hint="eastAsia" w:ascii="Times New Roman" w:hAnsi="Times New Roman" w:eastAsia="仿宋_GB2312" w:cs="Times New Roman"/>
          <w:sz w:val="32"/>
          <w:szCs w:val="32"/>
        </w:rPr>
      </w:pPr>
    </w:p>
    <w:p>
      <w:pPr>
        <w:pStyle w:val="5"/>
        <w:shd w:val="clear" w:color="auto" w:fill="FFFFFF"/>
        <w:spacing w:before="0" w:after="0"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ind w:firstLine="5120" w:firstLineChars="16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昆山市</w:t>
      </w:r>
      <w:r>
        <w:rPr>
          <w:rFonts w:hint="eastAsia" w:ascii="Times New Roman" w:hAnsi="Times New Roman" w:eastAsia="仿宋_GB2312" w:cs="Times New Roman"/>
          <w:sz w:val="32"/>
          <w:szCs w:val="32"/>
          <w:lang w:val="en-US" w:eastAsia="zh-CN"/>
        </w:rPr>
        <w:t>教育局</w:t>
      </w:r>
    </w:p>
    <w:p>
      <w:pPr>
        <w:adjustRightInd w:val="0"/>
        <w:snapToGrid w:val="0"/>
        <w:spacing w:line="560" w:lineRule="exact"/>
        <w:ind w:firstLine="4800" w:firstLineChars="1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2022年7月1日</w:t>
      </w:r>
    </w:p>
    <w:sectPr>
      <w:footerReference r:id="rId3" w:type="default"/>
      <w:pgSz w:w="11906" w:h="16838"/>
      <w:pgMar w:top="2098" w:right="136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39409"/>
    </w:sdtPr>
    <w:sdtContent>
      <w:sdt>
        <w:sdtPr>
          <w:id w:val="171357217"/>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NjA1MjlhZTAyYzczYzVkYjA0YjQ4YjQ0ZTg2ODUifQ=="/>
  </w:docVars>
  <w:rsids>
    <w:rsidRoot w:val="00803C7B"/>
    <w:rsid w:val="000104AB"/>
    <w:rsid w:val="0001080D"/>
    <w:rsid w:val="000153F6"/>
    <w:rsid w:val="00022BBA"/>
    <w:rsid w:val="00051AF8"/>
    <w:rsid w:val="000747C3"/>
    <w:rsid w:val="000B15E2"/>
    <w:rsid w:val="000B679B"/>
    <w:rsid w:val="000C4C25"/>
    <w:rsid w:val="000D6037"/>
    <w:rsid w:val="0010232E"/>
    <w:rsid w:val="0013152F"/>
    <w:rsid w:val="00146E0F"/>
    <w:rsid w:val="00151EB2"/>
    <w:rsid w:val="001802B0"/>
    <w:rsid w:val="001B42AD"/>
    <w:rsid w:val="001C6FCC"/>
    <w:rsid w:val="001F4635"/>
    <w:rsid w:val="002252F7"/>
    <w:rsid w:val="00227F1D"/>
    <w:rsid w:val="002500AF"/>
    <w:rsid w:val="00251458"/>
    <w:rsid w:val="0025772E"/>
    <w:rsid w:val="002859B9"/>
    <w:rsid w:val="00290143"/>
    <w:rsid w:val="002950CA"/>
    <w:rsid w:val="002A6065"/>
    <w:rsid w:val="002D7BFC"/>
    <w:rsid w:val="003001AC"/>
    <w:rsid w:val="003001ED"/>
    <w:rsid w:val="00304624"/>
    <w:rsid w:val="00352983"/>
    <w:rsid w:val="003A77A4"/>
    <w:rsid w:val="0040270A"/>
    <w:rsid w:val="00414226"/>
    <w:rsid w:val="004153AC"/>
    <w:rsid w:val="00417CF8"/>
    <w:rsid w:val="00442636"/>
    <w:rsid w:val="004761EA"/>
    <w:rsid w:val="004A0110"/>
    <w:rsid w:val="004A59DA"/>
    <w:rsid w:val="004B0A9F"/>
    <w:rsid w:val="004C6A4A"/>
    <w:rsid w:val="004D7511"/>
    <w:rsid w:val="004F65B3"/>
    <w:rsid w:val="00546EF6"/>
    <w:rsid w:val="005533BC"/>
    <w:rsid w:val="00561B7C"/>
    <w:rsid w:val="0056441D"/>
    <w:rsid w:val="00567BBB"/>
    <w:rsid w:val="005B11DA"/>
    <w:rsid w:val="005B6B52"/>
    <w:rsid w:val="005C37FB"/>
    <w:rsid w:val="005D1399"/>
    <w:rsid w:val="005D2F33"/>
    <w:rsid w:val="006368DC"/>
    <w:rsid w:val="0066575E"/>
    <w:rsid w:val="00681C58"/>
    <w:rsid w:val="0069657F"/>
    <w:rsid w:val="006A4593"/>
    <w:rsid w:val="006A45FC"/>
    <w:rsid w:val="006B09E6"/>
    <w:rsid w:val="006B3809"/>
    <w:rsid w:val="006F3D05"/>
    <w:rsid w:val="006F7F34"/>
    <w:rsid w:val="00725704"/>
    <w:rsid w:val="00737C87"/>
    <w:rsid w:val="00742FD2"/>
    <w:rsid w:val="00750E30"/>
    <w:rsid w:val="007A3DD0"/>
    <w:rsid w:val="007C2553"/>
    <w:rsid w:val="007E3B98"/>
    <w:rsid w:val="0080244D"/>
    <w:rsid w:val="00803C7B"/>
    <w:rsid w:val="00807989"/>
    <w:rsid w:val="00813734"/>
    <w:rsid w:val="0083432D"/>
    <w:rsid w:val="00844653"/>
    <w:rsid w:val="008658BC"/>
    <w:rsid w:val="0086696B"/>
    <w:rsid w:val="00882842"/>
    <w:rsid w:val="008945AD"/>
    <w:rsid w:val="008A6828"/>
    <w:rsid w:val="008A789B"/>
    <w:rsid w:val="008B2751"/>
    <w:rsid w:val="008C7207"/>
    <w:rsid w:val="008D00CD"/>
    <w:rsid w:val="008E4D41"/>
    <w:rsid w:val="008E6C3F"/>
    <w:rsid w:val="00900315"/>
    <w:rsid w:val="00941857"/>
    <w:rsid w:val="00961271"/>
    <w:rsid w:val="0099023B"/>
    <w:rsid w:val="009931BF"/>
    <w:rsid w:val="009963EC"/>
    <w:rsid w:val="00996BEA"/>
    <w:rsid w:val="009A2AEA"/>
    <w:rsid w:val="009E2D10"/>
    <w:rsid w:val="00A00D75"/>
    <w:rsid w:val="00A33EE9"/>
    <w:rsid w:val="00A41016"/>
    <w:rsid w:val="00A47768"/>
    <w:rsid w:val="00A50659"/>
    <w:rsid w:val="00A53F6E"/>
    <w:rsid w:val="00A71726"/>
    <w:rsid w:val="00A74C3A"/>
    <w:rsid w:val="00AB7A67"/>
    <w:rsid w:val="00AD2083"/>
    <w:rsid w:val="00AF0890"/>
    <w:rsid w:val="00B04F40"/>
    <w:rsid w:val="00B511E8"/>
    <w:rsid w:val="00B6792A"/>
    <w:rsid w:val="00B92A03"/>
    <w:rsid w:val="00BB0E39"/>
    <w:rsid w:val="00BE274A"/>
    <w:rsid w:val="00C13FAC"/>
    <w:rsid w:val="00C2379E"/>
    <w:rsid w:val="00C37B90"/>
    <w:rsid w:val="00C8212D"/>
    <w:rsid w:val="00CB61B3"/>
    <w:rsid w:val="00CC4650"/>
    <w:rsid w:val="00CE7E77"/>
    <w:rsid w:val="00D044F8"/>
    <w:rsid w:val="00D32796"/>
    <w:rsid w:val="00D42BD4"/>
    <w:rsid w:val="00D862B6"/>
    <w:rsid w:val="00D87419"/>
    <w:rsid w:val="00DA3AA2"/>
    <w:rsid w:val="00DC0CC7"/>
    <w:rsid w:val="00DC63D5"/>
    <w:rsid w:val="00E108AE"/>
    <w:rsid w:val="00E45695"/>
    <w:rsid w:val="00E64CE3"/>
    <w:rsid w:val="00E92CB9"/>
    <w:rsid w:val="00E97E20"/>
    <w:rsid w:val="00EB1333"/>
    <w:rsid w:val="00EB7DB7"/>
    <w:rsid w:val="00EC641D"/>
    <w:rsid w:val="00EF3047"/>
    <w:rsid w:val="00F00D48"/>
    <w:rsid w:val="00F43D24"/>
    <w:rsid w:val="00F707D6"/>
    <w:rsid w:val="00F80BF4"/>
    <w:rsid w:val="00FA2906"/>
    <w:rsid w:val="00FA6365"/>
    <w:rsid w:val="00FB0BF4"/>
    <w:rsid w:val="00FF1F9F"/>
    <w:rsid w:val="011C43D0"/>
    <w:rsid w:val="08B04C8C"/>
    <w:rsid w:val="10586444"/>
    <w:rsid w:val="10BD35C7"/>
    <w:rsid w:val="14E936E6"/>
    <w:rsid w:val="152979A9"/>
    <w:rsid w:val="168E741F"/>
    <w:rsid w:val="1A5D481C"/>
    <w:rsid w:val="1A5F56EF"/>
    <w:rsid w:val="1B8240D3"/>
    <w:rsid w:val="1CF1427B"/>
    <w:rsid w:val="1E00139B"/>
    <w:rsid w:val="1F8658AB"/>
    <w:rsid w:val="211449B7"/>
    <w:rsid w:val="22347A2E"/>
    <w:rsid w:val="29557BEF"/>
    <w:rsid w:val="2B6E4E35"/>
    <w:rsid w:val="2B9C59B9"/>
    <w:rsid w:val="360907E9"/>
    <w:rsid w:val="366450BE"/>
    <w:rsid w:val="36656059"/>
    <w:rsid w:val="36C12FDA"/>
    <w:rsid w:val="3A696DBE"/>
    <w:rsid w:val="3F6C1D5C"/>
    <w:rsid w:val="40AD6D24"/>
    <w:rsid w:val="43537BD7"/>
    <w:rsid w:val="448B66F0"/>
    <w:rsid w:val="449014E6"/>
    <w:rsid w:val="48C73354"/>
    <w:rsid w:val="49E12523"/>
    <w:rsid w:val="4E2316D5"/>
    <w:rsid w:val="50671C36"/>
    <w:rsid w:val="51AE428B"/>
    <w:rsid w:val="51E3739E"/>
    <w:rsid w:val="555939D3"/>
    <w:rsid w:val="5A176120"/>
    <w:rsid w:val="5B231846"/>
    <w:rsid w:val="5D4538A9"/>
    <w:rsid w:val="5DBD2C05"/>
    <w:rsid w:val="64C459F9"/>
    <w:rsid w:val="650339EA"/>
    <w:rsid w:val="65427096"/>
    <w:rsid w:val="65FE2892"/>
    <w:rsid w:val="676858E6"/>
    <w:rsid w:val="68C96F7E"/>
    <w:rsid w:val="698C6B9B"/>
    <w:rsid w:val="6C462669"/>
    <w:rsid w:val="6D06777A"/>
    <w:rsid w:val="6DDF72C7"/>
    <w:rsid w:val="6F6666A2"/>
    <w:rsid w:val="70382C71"/>
    <w:rsid w:val="7375589A"/>
    <w:rsid w:val="75FB72E2"/>
    <w:rsid w:val="76283D5C"/>
    <w:rsid w:val="77161B8E"/>
    <w:rsid w:val="77B50694"/>
    <w:rsid w:val="78B85F25"/>
    <w:rsid w:val="790042F6"/>
    <w:rsid w:val="7A5275FA"/>
    <w:rsid w:val="7D0E1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character" w:styleId="7">
    <w:name w:val="Strong"/>
    <w:qFormat/>
    <w:uiPriority w:val="99"/>
    <w:rPr>
      <w:rFonts w:cs="Times New Roman"/>
      <w:b/>
      <w:bCs/>
    </w:rPr>
  </w:style>
  <w:style w:type="paragraph" w:styleId="9">
    <w:name w:val="List Paragraph"/>
    <w:basedOn w:val="1"/>
    <w:qFormat/>
    <w:uiPriority w:val="34"/>
    <w:pPr>
      <w:ind w:firstLine="420" w:firstLineChars="200"/>
    </w:p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DCBE0A-FA13-4319-88E8-9B8F492BE3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260</Words>
  <Characters>1485</Characters>
  <Lines>12</Lines>
  <Paragraphs>3</Paragraphs>
  <TotalTime>23</TotalTime>
  <ScaleCrop>false</ScaleCrop>
  <LinksUpToDate>false</LinksUpToDate>
  <CharactersWithSpaces>1742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2020-11-09T06:57:00Z</dcterms:created>
  <dc:creator>lenovo</dc:creator>
  <cp:lastModifiedBy>203-2</cp:lastModifiedBy>
  <cp:lastPrinted>2022-07-01T07:06:00Z</cp:lastPrinted>
  <dcterms:modified xsi:type="dcterms:W3CDTF">2022-07-01T07:58:36Z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C0E09BD475724E879782E792B85EEC6F</vt:lpwstr>
  </property>
</Properties>
</file>